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76B" w:rsidRDefault="0063076B" w:rsidP="00756F5E">
      <w:pPr>
        <w:tabs>
          <w:tab w:val="center" w:pos="4680"/>
        </w:tabs>
        <w:jc w:val="center"/>
        <w:rPr>
          <w:b/>
          <w:sz w:val="28"/>
        </w:rPr>
      </w:pPr>
      <w:r>
        <w:rPr>
          <w:b/>
          <w:sz w:val="28"/>
        </w:rPr>
        <w:t>CONCORDIA UNIVERSITY</w:t>
      </w:r>
    </w:p>
    <w:p w:rsidR="0063076B" w:rsidRDefault="0063076B" w:rsidP="0063076B">
      <w:pPr>
        <w:tabs>
          <w:tab w:val="center" w:pos="4680"/>
        </w:tabs>
        <w:rPr>
          <w:b/>
          <w:sz w:val="28"/>
        </w:rPr>
      </w:pPr>
      <w:r>
        <w:rPr>
          <w:b/>
          <w:sz w:val="28"/>
        </w:rPr>
        <w:tab/>
      </w:r>
      <w:smartTag w:uri="urn:schemas-microsoft-com:office:smarttags" w:element="place">
        <w:smartTag w:uri="urn:schemas-microsoft-com:office:smarttags" w:element="PlaceName">
          <w:r>
            <w:rPr>
              <w:b/>
              <w:sz w:val="28"/>
            </w:rPr>
            <w:t>JOHN</w:t>
          </w:r>
        </w:smartTag>
        <w:r>
          <w:rPr>
            <w:b/>
            <w:sz w:val="28"/>
          </w:rPr>
          <w:t xml:space="preserve"> </w:t>
        </w:r>
        <w:smartTag w:uri="urn:schemas-microsoft-com:office:smarttags" w:element="PlaceName">
          <w:r>
            <w:rPr>
              <w:b/>
              <w:sz w:val="28"/>
            </w:rPr>
            <w:t>MOLSON</w:t>
          </w:r>
        </w:smartTag>
        <w:r>
          <w:rPr>
            <w:b/>
            <w:sz w:val="28"/>
          </w:rPr>
          <w:t xml:space="preserve"> </w:t>
        </w:r>
        <w:smartTag w:uri="urn:schemas-microsoft-com:office:smarttags" w:element="PlaceType">
          <w:r>
            <w:rPr>
              <w:b/>
              <w:sz w:val="28"/>
            </w:rPr>
            <w:t>SCHOOL</w:t>
          </w:r>
        </w:smartTag>
      </w:smartTag>
      <w:r>
        <w:rPr>
          <w:b/>
          <w:sz w:val="28"/>
        </w:rPr>
        <w:t xml:space="preserve"> OF BUSINESS</w:t>
      </w:r>
    </w:p>
    <w:p w:rsidR="0063076B" w:rsidRDefault="0063076B" w:rsidP="0063076B">
      <w:pPr>
        <w:tabs>
          <w:tab w:val="center" w:pos="4680"/>
        </w:tabs>
        <w:rPr>
          <w:b/>
          <w:sz w:val="28"/>
        </w:rPr>
      </w:pPr>
      <w:r>
        <w:rPr>
          <w:b/>
          <w:sz w:val="28"/>
        </w:rPr>
        <w:tab/>
        <w:t>Department of Accountancy</w:t>
      </w:r>
    </w:p>
    <w:p w:rsidR="0063076B" w:rsidRDefault="0063076B" w:rsidP="0063076B">
      <w:pPr>
        <w:tabs>
          <w:tab w:val="center" w:pos="4680"/>
        </w:tabs>
        <w:rPr>
          <w:b/>
          <w:sz w:val="28"/>
        </w:rPr>
      </w:pPr>
      <w:r>
        <w:rPr>
          <w:b/>
          <w:sz w:val="28"/>
        </w:rPr>
        <w:tab/>
        <w:t>ACCOUNTANCY 310/2</w:t>
      </w:r>
    </w:p>
    <w:p w:rsidR="0063076B" w:rsidRDefault="0063076B" w:rsidP="0063076B">
      <w:pPr>
        <w:tabs>
          <w:tab w:val="center" w:pos="4680"/>
        </w:tabs>
        <w:rPr>
          <w:b/>
          <w:sz w:val="28"/>
        </w:rPr>
      </w:pPr>
      <w:r>
        <w:rPr>
          <w:b/>
          <w:sz w:val="28"/>
        </w:rPr>
        <w:tab/>
        <w:t>FINAL EXAMINATION</w:t>
      </w:r>
    </w:p>
    <w:p w:rsidR="0063076B" w:rsidRDefault="0063076B" w:rsidP="0063076B">
      <w:pPr>
        <w:rPr>
          <w:b/>
          <w:sz w:val="28"/>
        </w:rPr>
      </w:pPr>
    </w:p>
    <w:p w:rsidR="0063076B" w:rsidRDefault="0063076B" w:rsidP="0063076B">
      <w:pPr>
        <w:tabs>
          <w:tab w:val="center" w:pos="4680"/>
        </w:tabs>
        <w:ind w:left="720"/>
        <w:rPr>
          <w:b/>
          <w:sz w:val="28"/>
        </w:rPr>
      </w:pPr>
      <w:r>
        <w:rPr>
          <w:b/>
          <w:sz w:val="28"/>
        </w:rPr>
        <w:tab/>
        <w:t>All Sections</w:t>
      </w:r>
    </w:p>
    <w:p w:rsidR="0063076B" w:rsidRDefault="0063076B" w:rsidP="0063076B">
      <w:pPr>
        <w:tabs>
          <w:tab w:val="center" w:pos="4680"/>
        </w:tabs>
        <w:rPr>
          <w:b/>
          <w:sz w:val="28"/>
        </w:rPr>
      </w:pPr>
      <w:r>
        <w:rPr>
          <w:b/>
          <w:sz w:val="28"/>
        </w:rPr>
        <w:tab/>
        <w:t>Fall 2010</w:t>
      </w:r>
    </w:p>
    <w:p w:rsidR="0063076B" w:rsidRDefault="0063076B" w:rsidP="0063076B">
      <w:pPr>
        <w:rPr>
          <w:b/>
          <w:sz w:val="28"/>
        </w:rPr>
      </w:pPr>
    </w:p>
    <w:p w:rsidR="0063076B" w:rsidRDefault="0063076B" w:rsidP="0063076B">
      <w:pPr>
        <w:tabs>
          <w:tab w:val="center" w:pos="4680"/>
        </w:tabs>
        <w:rPr>
          <w:b/>
          <w:sz w:val="28"/>
        </w:rPr>
      </w:pPr>
      <w:r>
        <w:rPr>
          <w:b/>
          <w:sz w:val="28"/>
        </w:rPr>
        <w:tab/>
        <w:t>December 11, 2010</w:t>
      </w:r>
    </w:p>
    <w:p w:rsidR="0063076B" w:rsidRDefault="0063076B" w:rsidP="0063076B">
      <w:pPr>
        <w:tabs>
          <w:tab w:val="center" w:pos="4680"/>
        </w:tabs>
        <w:rPr>
          <w:b/>
        </w:rPr>
      </w:pPr>
      <w:r>
        <w:rPr>
          <w:b/>
          <w:sz w:val="28"/>
        </w:rPr>
        <w:tab/>
        <w:t>Duration: 3 hours</w:t>
      </w:r>
    </w:p>
    <w:p w:rsidR="0063076B" w:rsidRDefault="0063076B" w:rsidP="0063076B">
      <w:pPr>
        <w:rPr>
          <w:b/>
        </w:rPr>
      </w:pPr>
    </w:p>
    <w:p w:rsidR="0063076B" w:rsidRDefault="0063076B" w:rsidP="0063076B">
      <w:r>
        <w:rPr>
          <w:b/>
        </w:rPr>
        <w:t>Instructions</w:t>
      </w:r>
      <w:r>
        <w:t>:</w:t>
      </w:r>
    </w:p>
    <w:p w:rsidR="0063076B" w:rsidRDefault="0063076B" w:rsidP="0063076B">
      <w:pPr>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hanging="360"/>
      </w:pPr>
    </w:p>
    <w:p w:rsidR="0063076B" w:rsidRDefault="0063076B" w:rsidP="0063076B">
      <w:pPr>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hanging="360"/>
      </w:pPr>
      <w:r>
        <w:t>1.</w:t>
      </w:r>
      <w:r>
        <w:tab/>
        <w:t xml:space="preserve">This examination paper </w:t>
      </w:r>
      <w:r w:rsidRPr="00756F5E">
        <w:t>consists of</w:t>
      </w:r>
      <w:r w:rsidRPr="00756F5E">
        <w:rPr>
          <w:b/>
        </w:rPr>
        <w:t xml:space="preserve"> </w:t>
      </w:r>
      <w:r w:rsidRPr="00756F5E">
        <w:t>11 pages</w:t>
      </w:r>
      <w:r w:rsidRPr="001B3745">
        <w:t xml:space="preserve"> including </w:t>
      </w:r>
      <w:r>
        <w:t>this page.  Please make sure your paper has all pages before commencing to write.</w:t>
      </w:r>
    </w:p>
    <w:p w:rsidR="0063076B" w:rsidRDefault="0063076B" w:rsidP="0063076B">
      <w:pPr>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rsidR="0063076B" w:rsidRPr="00343C25" w:rsidRDefault="0063076B" w:rsidP="0063076B">
      <w:pPr>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hanging="360"/>
      </w:pPr>
      <w:r>
        <w:t>2.</w:t>
      </w:r>
      <w:r>
        <w:tab/>
        <w:t xml:space="preserve">Write all your answers in the examination answer booklet. You may answer the questions in any order you prefer. </w:t>
      </w:r>
      <w:r>
        <w:rPr>
          <w:b/>
          <w:u w:val="single"/>
        </w:rPr>
        <w:t>Only the answers in the examination booklet will be graded.</w:t>
      </w:r>
    </w:p>
    <w:p w:rsidR="0063076B" w:rsidRDefault="0063076B" w:rsidP="0063076B">
      <w:pPr>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rsidR="0063076B" w:rsidRDefault="0063076B" w:rsidP="0063076B">
      <w:pPr>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hanging="360"/>
      </w:pPr>
      <w:r>
        <w:t>3.</w:t>
      </w:r>
      <w:r>
        <w:tab/>
        <w:t>Read the questions carefully and budget your time wisely. Show all calculations.</w:t>
      </w:r>
    </w:p>
    <w:p w:rsidR="0063076B" w:rsidRDefault="0063076B" w:rsidP="0063076B">
      <w:pPr>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rsidR="0063076B" w:rsidRDefault="0063076B" w:rsidP="0063076B">
      <w:pPr>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hanging="360"/>
      </w:pPr>
      <w:r>
        <w:t>4.</w:t>
      </w:r>
      <w:r>
        <w:tab/>
        <w:t xml:space="preserve">This is a closed book examination.  However, silent hand-held calculators and standard language </w:t>
      </w:r>
      <w:r w:rsidR="00811CF0">
        <w:t xml:space="preserve">translation </w:t>
      </w:r>
      <w:r>
        <w:t>dictionaries are permitted.</w:t>
      </w:r>
    </w:p>
    <w:p w:rsidR="0063076B" w:rsidRDefault="0063076B" w:rsidP="0063076B">
      <w:pPr>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rsidR="0063076B" w:rsidRDefault="0063076B" w:rsidP="0063076B">
      <w:pPr>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hanging="360"/>
      </w:pPr>
      <w:r>
        <w:t>5.</w:t>
      </w:r>
      <w:r>
        <w:tab/>
        <w:t>Invigilators will not answer questions (unless you think there is an error in the question).</w:t>
      </w:r>
    </w:p>
    <w:p w:rsidR="0063076B" w:rsidRDefault="0063076B" w:rsidP="0063076B">
      <w:pPr>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hanging="360"/>
      </w:pPr>
    </w:p>
    <w:p w:rsidR="0063076B" w:rsidRDefault="0063076B" w:rsidP="0063076B">
      <w:pPr>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r>
        <w:rPr>
          <w:b/>
        </w:rPr>
        <w:t>6.   Exam question book must be handed in with the answer book.</w:t>
      </w:r>
    </w:p>
    <w:p w:rsidR="0063076B" w:rsidRDefault="0063076B" w:rsidP="0063076B">
      <w:pPr>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rsidR="0063076B" w:rsidRDefault="0063076B" w:rsidP="0063076B">
      <w:pPr>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rsidR="0063076B" w:rsidRDefault="0063076B" w:rsidP="0063076B">
      <w:pPr>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tbl>
      <w:tblPr>
        <w:tblW w:w="0" w:type="auto"/>
        <w:tblBorders>
          <w:top w:val="nil"/>
          <w:left w:val="nil"/>
          <w:bottom w:val="nil"/>
          <w:right w:val="nil"/>
          <w:insideH w:val="nil"/>
          <w:insideV w:val="nil"/>
        </w:tblBorders>
        <w:tblLayout w:type="fixed"/>
        <w:tblLook w:val="0000"/>
      </w:tblPr>
      <w:tblGrid>
        <w:gridCol w:w="5508"/>
        <w:gridCol w:w="1620"/>
        <w:gridCol w:w="1728"/>
      </w:tblGrid>
      <w:tr w:rsidR="0063076B" w:rsidTr="00A53C3E">
        <w:tc>
          <w:tcPr>
            <w:tcW w:w="5508" w:type="dxa"/>
            <w:tcBorders>
              <w:top w:val="nil"/>
              <w:left w:val="nil"/>
              <w:bottom w:val="nil"/>
              <w:right w:val="nil"/>
            </w:tcBorders>
            <w:tcMar>
              <w:left w:w="108" w:type="dxa"/>
              <w:right w:w="108" w:type="dxa"/>
            </w:tcMar>
          </w:tcPr>
          <w:p w:rsidR="0063076B" w:rsidRDefault="0063076B" w:rsidP="00A53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rPr>
            </w:pPr>
          </w:p>
        </w:tc>
        <w:tc>
          <w:tcPr>
            <w:tcW w:w="1620" w:type="dxa"/>
            <w:tcBorders>
              <w:top w:val="nil"/>
              <w:left w:val="nil"/>
              <w:bottom w:val="nil"/>
              <w:right w:val="nil"/>
            </w:tcBorders>
            <w:tcMar>
              <w:left w:w="108" w:type="dxa"/>
              <w:right w:w="108" w:type="dxa"/>
            </w:tcMar>
          </w:tcPr>
          <w:p w:rsidR="0063076B" w:rsidRDefault="0063076B" w:rsidP="00A53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u w:val="single"/>
              </w:rPr>
            </w:pPr>
            <w:r>
              <w:rPr>
                <w:b/>
                <w:sz w:val="28"/>
                <w:u w:val="single"/>
              </w:rPr>
              <w:t>Marks</w:t>
            </w:r>
          </w:p>
        </w:tc>
        <w:tc>
          <w:tcPr>
            <w:tcW w:w="1728" w:type="dxa"/>
            <w:tcBorders>
              <w:top w:val="nil"/>
              <w:left w:val="nil"/>
              <w:bottom w:val="nil"/>
              <w:right w:val="nil"/>
            </w:tcBorders>
            <w:tcMar>
              <w:left w:w="108" w:type="dxa"/>
              <w:right w:w="108" w:type="dxa"/>
            </w:tcMar>
          </w:tcPr>
          <w:p w:rsidR="0063076B" w:rsidRDefault="0063076B" w:rsidP="00A53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u w:val="single"/>
              </w:rPr>
            </w:pPr>
            <w:r>
              <w:rPr>
                <w:b/>
                <w:sz w:val="28"/>
                <w:u w:val="single"/>
              </w:rPr>
              <w:t>Minutes</w:t>
            </w:r>
          </w:p>
        </w:tc>
      </w:tr>
      <w:tr w:rsidR="0063076B" w:rsidTr="00A53C3E">
        <w:tc>
          <w:tcPr>
            <w:tcW w:w="5508" w:type="dxa"/>
            <w:tcBorders>
              <w:top w:val="nil"/>
              <w:left w:val="nil"/>
              <w:bottom w:val="nil"/>
              <w:right w:val="nil"/>
            </w:tcBorders>
            <w:tcMar>
              <w:left w:w="108" w:type="dxa"/>
              <w:right w:w="108" w:type="dxa"/>
            </w:tcMar>
          </w:tcPr>
          <w:p w:rsidR="0063076B" w:rsidRDefault="0063076B" w:rsidP="00A53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lang w:val="fr-FR"/>
              </w:rPr>
            </w:pPr>
            <w:r>
              <w:rPr>
                <w:b/>
                <w:sz w:val="28"/>
                <w:lang w:val="fr-FR"/>
              </w:rPr>
              <w:t>Question 1</w:t>
            </w:r>
          </w:p>
        </w:tc>
        <w:tc>
          <w:tcPr>
            <w:tcW w:w="1620" w:type="dxa"/>
            <w:tcBorders>
              <w:top w:val="nil"/>
              <w:left w:val="nil"/>
              <w:bottom w:val="nil"/>
              <w:right w:val="nil"/>
            </w:tcBorders>
            <w:tcMar>
              <w:left w:w="108" w:type="dxa"/>
              <w:right w:w="108" w:type="dxa"/>
            </w:tcMar>
          </w:tcPr>
          <w:p w:rsidR="0063076B" w:rsidRDefault="0063076B" w:rsidP="00A53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highlight w:val="yellow"/>
              </w:rPr>
            </w:pPr>
            <w:r>
              <w:rPr>
                <w:b/>
                <w:sz w:val="28"/>
              </w:rPr>
              <w:t>2</w:t>
            </w:r>
            <w:r w:rsidR="00811CF0">
              <w:rPr>
                <w:b/>
                <w:sz w:val="28"/>
              </w:rPr>
              <w:t>0</w:t>
            </w:r>
          </w:p>
        </w:tc>
        <w:tc>
          <w:tcPr>
            <w:tcW w:w="1728" w:type="dxa"/>
            <w:tcBorders>
              <w:top w:val="nil"/>
              <w:left w:val="nil"/>
              <w:bottom w:val="nil"/>
              <w:right w:val="nil"/>
            </w:tcBorders>
            <w:tcMar>
              <w:left w:w="108" w:type="dxa"/>
              <w:right w:w="108" w:type="dxa"/>
            </w:tcMar>
          </w:tcPr>
          <w:p w:rsidR="0063076B" w:rsidRDefault="00811CF0" w:rsidP="00A53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rPr>
            </w:pPr>
            <w:r>
              <w:rPr>
                <w:b/>
                <w:sz w:val="28"/>
              </w:rPr>
              <w:t>36</w:t>
            </w:r>
          </w:p>
        </w:tc>
      </w:tr>
      <w:tr w:rsidR="0063076B" w:rsidTr="00A53C3E">
        <w:tc>
          <w:tcPr>
            <w:tcW w:w="5508" w:type="dxa"/>
            <w:tcBorders>
              <w:top w:val="nil"/>
              <w:left w:val="nil"/>
              <w:bottom w:val="nil"/>
              <w:right w:val="nil"/>
            </w:tcBorders>
            <w:tcMar>
              <w:left w:w="108" w:type="dxa"/>
              <w:right w:w="108" w:type="dxa"/>
            </w:tcMar>
          </w:tcPr>
          <w:p w:rsidR="0063076B" w:rsidRDefault="0063076B" w:rsidP="00A53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rPr>
            </w:pPr>
            <w:r>
              <w:rPr>
                <w:b/>
                <w:sz w:val="28"/>
              </w:rPr>
              <w:t>Question 2</w:t>
            </w:r>
          </w:p>
        </w:tc>
        <w:tc>
          <w:tcPr>
            <w:tcW w:w="1620" w:type="dxa"/>
            <w:tcBorders>
              <w:top w:val="nil"/>
              <w:left w:val="nil"/>
              <w:bottom w:val="nil"/>
              <w:right w:val="nil"/>
            </w:tcBorders>
            <w:tcMar>
              <w:left w:w="108" w:type="dxa"/>
              <w:right w:w="108" w:type="dxa"/>
            </w:tcMar>
          </w:tcPr>
          <w:p w:rsidR="0063076B" w:rsidRDefault="004E60C8" w:rsidP="00A53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highlight w:val="yellow"/>
              </w:rPr>
            </w:pPr>
            <w:r>
              <w:rPr>
                <w:b/>
                <w:sz w:val="28"/>
              </w:rPr>
              <w:t>28</w:t>
            </w:r>
          </w:p>
        </w:tc>
        <w:tc>
          <w:tcPr>
            <w:tcW w:w="1728" w:type="dxa"/>
            <w:tcBorders>
              <w:top w:val="nil"/>
              <w:left w:val="nil"/>
              <w:bottom w:val="nil"/>
              <w:right w:val="nil"/>
            </w:tcBorders>
            <w:tcMar>
              <w:left w:w="108" w:type="dxa"/>
              <w:right w:w="108" w:type="dxa"/>
            </w:tcMar>
          </w:tcPr>
          <w:p w:rsidR="0063076B" w:rsidRDefault="004E60C8" w:rsidP="00A53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highlight w:val="yellow"/>
              </w:rPr>
            </w:pPr>
            <w:r>
              <w:rPr>
                <w:b/>
                <w:sz w:val="28"/>
              </w:rPr>
              <w:t>50</w:t>
            </w:r>
            <w:r w:rsidR="0063076B">
              <w:rPr>
                <w:b/>
                <w:sz w:val="28"/>
              </w:rPr>
              <w:t xml:space="preserve"> </w:t>
            </w:r>
          </w:p>
        </w:tc>
      </w:tr>
      <w:tr w:rsidR="0063076B" w:rsidTr="00A53C3E">
        <w:tc>
          <w:tcPr>
            <w:tcW w:w="5508" w:type="dxa"/>
            <w:tcBorders>
              <w:top w:val="nil"/>
              <w:left w:val="nil"/>
              <w:bottom w:val="nil"/>
              <w:right w:val="nil"/>
            </w:tcBorders>
            <w:tcMar>
              <w:left w:w="108" w:type="dxa"/>
              <w:right w:w="108" w:type="dxa"/>
            </w:tcMar>
          </w:tcPr>
          <w:p w:rsidR="0063076B" w:rsidRDefault="0063076B" w:rsidP="00A53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rPr>
            </w:pPr>
            <w:r>
              <w:rPr>
                <w:b/>
                <w:sz w:val="28"/>
              </w:rPr>
              <w:t>Question 3</w:t>
            </w:r>
          </w:p>
        </w:tc>
        <w:tc>
          <w:tcPr>
            <w:tcW w:w="1620" w:type="dxa"/>
            <w:tcBorders>
              <w:top w:val="nil"/>
              <w:left w:val="nil"/>
              <w:bottom w:val="nil"/>
              <w:right w:val="nil"/>
            </w:tcBorders>
            <w:tcMar>
              <w:left w:w="108" w:type="dxa"/>
              <w:right w:w="108" w:type="dxa"/>
            </w:tcMar>
          </w:tcPr>
          <w:p w:rsidR="0063076B" w:rsidRDefault="0031188E" w:rsidP="00A53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rPr>
            </w:pPr>
            <w:r>
              <w:rPr>
                <w:b/>
                <w:sz w:val="28"/>
              </w:rPr>
              <w:t>1</w:t>
            </w:r>
            <w:r w:rsidR="004E60C8">
              <w:rPr>
                <w:b/>
                <w:sz w:val="28"/>
              </w:rPr>
              <w:t>4</w:t>
            </w:r>
          </w:p>
        </w:tc>
        <w:tc>
          <w:tcPr>
            <w:tcW w:w="1728" w:type="dxa"/>
            <w:tcBorders>
              <w:top w:val="nil"/>
              <w:left w:val="nil"/>
              <w:bottom w:val="nil"/>
              <w:right w:val="nil"/>
            </w:tcBorders>
            <w:tcMar>
              <w:left w:w="108" w:type="dxa"/>
              <w:right w:w="108" w:type="dxa"/>
            </w:tcMar>
          </w:tcPr>
          <w:p w:rsidR="0063076B" w:rsidRDefault="0031188E" w:rsidP="00A53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rPr>
            </w:pPr>
            <w:r>
              <w:rPr>
                <w:b/>
                <w:sz w:val="28"/>
              </w:rPr>
              <w:t>2</w:t>
            </w:r>
            <w:r w:rsidR="004E60C8">
              <w:rPr>
                <w:b/>
                <w:sz w:val="28"/>
              </w:rPr>
              <w:t>5</w:t>
            </w:r>
          </w:p>
        </w:tc>
      </w:tr>
      <w:tr w:rsidR="0031188E" w:rsidTr="0031188E">
        <w:trPr>
          <w:trHeight w:val="378"/>
        </w:trPr>
        <w:tc>
          <w:tcPr>
            <w:tcW w:w="5508" w:type="dxa"/>
            <w:tcBorders>
              <w:top w:val="nil"/>
              <w:left w:val="nil"/>
              <w:bottom w:val="nil"/>
              <w:right w:val="nil"/>
            </w:tcBorders>
            <w:tcMar>
              <w:left w:w="108" w:type="dxa"/>
              <w:right w:w="108" w:type="dxa"/>
            </w:tcMar>
          </w:tcPr>
          <w:p w:rsidR="0031188E" w:rsidRDefault="0031188E" w:rsidP="0031188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rPr>
            </w:pPr>
            <w:r>
              <w:rPr>
                <w:b/>
                <w:sz w:val="28"/>
              </w:rPr>
              <w:t>Question 4</w:t>
            </w:r>
          </w:p>
        </w:tc>
        <w:tc>
          <w:tcPr>
            <w:tcW w:w="1620" w:type="dxa"/>
            <w:tcBorders>
              <w:top w:val="nil"/>
              <w:left w:val="nil"/>
              <w:bottom w:val="nil"/>
              <w:right w:val="nil"/>
            </w:tcBorders>
            <w:tcMar>
              <w:left w:w="108" w:type="dxa"/>
              <w:right w:w="108" w:type="dxa"/>
            </w:tcMar>
          </w:tcPr>
          <w:p w:rsidR="0031188E" w:rsidRDefault="0031188E" w:rsidP="00A53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rPr>
            </w:pPr>
            <w:r>
              <w:rPr>
                <w:b/>
                <w:sz w:val="28"/>
              </w:rPr>
              <w:t>22</w:t>
            </w:r>
          </w:p>
        </w:tc>
        <w:tc>
          <w:tcPr>
            <w:tcW w:w="1728" w:type="dxa"/>
            <w:tcBorders>
              <w:top w:val="nil"/>
              <w:left w:val="nil"/>
              <w:bottom w:val="nil"/>
              <w:right w:val="nil"/>
            </w:tcBorders>
            <w:tcMar>
              <w:left w:w="108" w:type="dxa"/>
              <w:right w:w="108" w:type="dxa"/>
            </w:tcMar>
          </w:tcPr>
          <w:p w:rsidR="0031188E" w:rsidRDefault="0031188E" w:rsidP="00A53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rPr>
            </w:pPr>
            <w:r>
              <w:rPr>
                <w:b/>
                <w:sz w:val="28"/>
              </w:rPr>
              <w:t>40</w:t>
            </w:r>
          </w:p>
        </w:tc>
      </w:tr>
      <w:tr w:rsidR="0031188E" w:rsidTr="0033148E">
        <w:tc>
          <w:tcPr>
            <w:tcW w:w="5508" w:type="dxa"/>
            <w:tcBorders>
              <w:top w:val="nil"/>
              <w:left w:val="nil"/>
              <w:bottom w:val="nil"/>
              <w:right w:val="nil"/>
            </w:tcBorders>
            <w:tcMar>
              <w:left w:w="108" w:type="dxa"/>
              <w:right w:w="108" w:type="dxa"/>
            </w:tcMar>
          </w:tcPr>
          <w:p w:rsidR="0031188E" w:rsidRDefault="0031188E" w:rsidP="00A53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rPr>
            </w:pPr>
            <w:r>
              <w:rPr>
                <w:b/>
                <w:sz w:val="28"/>
              </w:rPr>
              <w:t>Question 5</w:t>
            </w:r>
          </w:p>
        </w:tc>
        <w:tc>
          <w:tcPr>
            <w:tcW w:w="1620" w:type="dxa"/>
            <w:tcBorders>
              <w:top w:val="nil"/>
              <w:left w:val="nil"/>
              <w:bottom w:val="single" w:sz="12" w:space="0" w:color="auto"/>
              <w:right w:val="nil"/>
            </w:tcBorders>
            <w:tcMar>
              <w:left w:w="108" w:type="dxa"/>
              <w:right w:w="108" w:type="dxa"/>
            </w:tcMar>
          </w:tcPr>
          <w:p w:rsidR="0031188E" w:rsidRDefault="004E60C8" w:rsidP="00A53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rPr>
            </w:pPr>
            <w:r>
              <w:rPr>
                <w:b/>
                <w:sz w:val="28"/>
              </w:rPr>
              <w:t>16</w:t>
            </w:r>
          </w:p>
        </w:tc>
        <w:tc>
          <w:tcPr>
            <w:tcW w:w="1728" w:type="dxa"/>
            <w:tcBorders>
              <w:top w:val="nil"/>
              <w:left w:val="nil"/>
              <w:bottom w:val="single" w:sz="12" w:space="0" w:color="auto"/>
              <w:right w:val="nil"/>
            </w:tcBorders>
            <w:tcMar>
              <w:left w:w="108" w:type="dxa"/>
              <w:right w:w="108" w:type="dxa"/>
            </w:tcMar>
          </w:tcPr>
          <w:p w:rsidR="0031188E" w:rsidRDefault="004E60C8" w:rsidP="00A53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rPr>
            </w:pPr>
            <w:r>
              <w:rPr>
                <w:b/>
                <w:sz w:val="28"/>
              </w:rPr>
              <w:t>29</w:t>
            </w:r>
          </w:p>
        </w:tc>
      </w:tr>
      <w:tr w:rsidR="0031188E" w:rsidTr="0033148E">
        <w:trPr>
          <w:trHeight w:val="49"/>
        </w:trPr>
        <w:tc>
          <w:tcPr>
            <w:tcW w:w="5508" w:type="dxa"/>
            <w:tcBorders>
              <w:top w:val="nil"/>
              <w:left w:val="nil"/>
              <w:bottom w:val="nil"/>
              <w:right w:val="nil"/>
            </w:tcBorders>
            <w:tcMar>
              <w:left w:w="108" w:type="dxa"/>
              <w:right w:w="108" w:type="dxa"/>
            </w:tcMar>
          </w:tcPr>
          <w:p w:rsidR="0031188E" w:rsidRDefault="0031188E" w:rsidP="00A53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rPr>
            </w:pPr>
            <w:r>
              <w:rPr>
                <w:b/>
                <w:sz w:val="28"/>
              </w:rPr>
              <w:t>Total</w:t>
            </w:r>
          </w:p>
        </w:tc>
        <w:tc>
          <w:tcPr>
            <w:tcW w:w="1620" w:type="dxa"/>
            <w:tcBorders>
              <w:top w:val="single" w:sz="12" w:space="0" w:color="auto"/>
              <w:left w:val="nil"/>
              <w:bottom w:val="single" w:sz="12" w:space="0" w:color="000000"/>
              <w:right w:val="nil"/>
            </w:tcBorders>
            <w:tcMar>
              <w:left w:w="108" w:type="dxa"/>
              <w:right w:w="108" w:type="dxa"/>
            </w:tcMar>
          </w:tcPr>
          <w:p w:rsidR="0031188E" w:rsidRDefault="0031188E" w:rsidP="00A53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rPr>
            </w:pPr>
            <w:r>
              <w:rPr>
                <w:b/>
                <w:sz w:val="28"/>
              </w:rPr>
              <w:t>100</w:t>
            </w:r>
          </w:p>
        </w:tc>
        <w:tc>
          <w:tcPr>
            <w:tcW w:w="1728" w:type="dxa"/>
            <w:tcBorders>
              <w:top w:val="single" w:sz="12" w:space="0" w:color="auto"/>
              <w:left w:val="nil"/>
              <w:bottom w:val="single" w:sz="12" w:space="0" w:color="000000"/>
              <w:right w:val="nil"/>
            </w:tcBorders>
            <w:tcMar>
              <w:left w:w="108" w:type="dxa"/>
              <w:right w:w="108" w:type="dxa"/>
            </w:tcMar>
          </w:tcPr>
          <w:p w:rsidR="0031188E" w:rsidRDefault="0031188E" w:rsidP="00A53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rPr>
            </w:pPr>
            <w:r>
              <w:rPr>
                <w:b/>
                <w:sz w:val="28"/>
              </w:rPr>
              <w:t>180</w:t>
            </w:r>
          </w:p>
        </w:tc>
      </w:tr>
    </w:tbl>
    <w:p w:rsidR="0063076B" w:rsidRDefault="0063076B" w:rsidP="0063076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rsidR="00520113" w:rsidRDefault="00520113" w:rsidP="00E545A4">
      <w:pPr>
        <w:tabs>
          <w:tab w:val="decimal" w:pos="360"/>
          <w:tab w:val="left" w:pos="720"/>
          <w:tab w:val="left" w:pos="1080"/>
        </w:tabs>
        <w:ind w:left="720" w:hanging="720"/>
        <w:jc w:val="both"/>
        <w:rPr>
          <w:snapToGrid w:val="0"/>
          <w:lang w:val="en-CA"/>
        </w:rPr>
      </w:pPr>
    </w:p>
    <w:p w:rsidR="0063076B" w:rsidRDefault="0063076B" w:rsidP="00E545A4">
      <w:pPr>
        <w:tabs>
          <w:tab w:val="decimal" w:pos="360"/>
          <w:tab w:val="left" w:pos="720"/>
          <w:tab w:val="left" w:pos="1080"/>
        </w:tabs>
        <w:ind w:left="720" w:hanging="720"/>
        <w:jc w:val="both"/>
        <w:rPr>
          <w:snapToGrid w:val="0"/>
          <w:lang w:val="en-CA"/>
        </w:rPr>
      </w:pPr>
    </w:p>
    <w:p w:rsidR="0063076B" w:rsidRDefault="0063076B" w:rsidP="00E545A4">
      <w:pPr>
        <w:tabs>
          <w:tab w:val="decimal" w:pos="360"/>
          <w:tab w:val="left" w:pos="720"/>
          <w:tab w:val="left" w:pos="1080"/>
        </w:tabs>
        <w:ind w:left="720" w:hanging="720"/>
        <w:jc w:val="both"/>
        <w:rPr>
          <w:snapToGrid w:val="0"/>
          <w:lang w:val="en-CA"/>
        </w:rPr>
      </w:pPr>
    </w:p>
    <w:p w:rsidR="0063076B" w:rsidRDefault="0063076B" w:rsidP="00E545A4">
      <w:pPr>
        <w:tabs>
          <w:tab w:val="decimal" w:pos="360"/>
          <w:tab w:val="left" w:pos="720"/>
          <w:tab w:val="left" w:pos="1080"/>
        </w:tabs>
        <w:ind w:left="720" w:hanging="720"/>
        <w:jc w:val="both"/>
        <w:rPr>
          <w:snapToGrid w:val="0"/>
          <w:lang w:val="en-CA"/>
        </w:rPr>
      </w:pPr>
    </w:p>
    <w:p w:rsidR="0063076B" w:rsidRDefault="0063076B" w:rsidP="00E545A4">
      <w:pPr>
        <w:tabs>
          <w:tab w:val="decimal" w:pos="360"/>
          <w:tab w:val="left" w:pos="720"/>
          <w:tab w:val="left" w:pos="1080"/>
        </w:tabs>
        <w:ind w:left="720" w:hanging="720"/>
        <w:jc w:val="both"/>
        <w:rPr>
          <w:snapToGrid w:val="0"/>
          <w:lang w:val="en-CA"/>
        </w:rPr>
      </w:pPr>
    </w:p>
    <w:p w:rsidR="00811CF0" w:rsidRDefault="00811CF0" w:rsidP="00E545A4">
      <w:pPr>
        <w:tabs>
          <w:tab w:val="decimal" w:pos="360"/>
          <w:tab w:val="left" w:pos="720"/>
          <w:tab w:val="left" w:pos="1080"/>
        </w:tabs>
        <w:ind w:left="720" w:hanging="720"/>
        <w:jc w:val="both"/>
        <w:rPr>
          <w:snapToGrid w:val="0"/>
          <w:lang w:val="en-CA"/>
        </w:rPr>
      </w:pPr>
    </w:p>
    <w:p w:rsidR="00811CF0" w:rsidRDefault="00811CF0" w:rsidP="00E545A4">
      <w:pPr>
        <w:tabs>
          <w:tab w:val="decimal" w:pos="360"/>
          <w:tab w:val="left" w:pos="720"/>
          <w:tab w:val="left" w:pos="1080"/>
        </w:tabs>
        <w:ind w:left="720" w:hanging="720"/>
        <w:jc w:val="both"/>
        <w:rPr>
          <w:snapToGrid w:val="0"/>
          <w:lang w:val="en-CA"/>
        </w:rPr>
      </w:pPr>
    </w:p>
    <w:p w:rsidR="00520113" w:rsidRDefault="00520113" w:rsidP="00E545A4">
      <w:pPr>
        <w:tabs>
          <w:tab w:val="decimal" w:pos="360"/>
          <w:tab w:val="left" w:pos="720"/>
          <w:tab w:val="left" w:pos="1080"/>
        </w:tabs>
        <w:ind w:left="720" w:hanging="720"/>
        <w:jc w:val="both"/>
        <w:rPr>
          <w:snapToGrid w:val="0"/>
          <w:lang w:val="en-CA"/>
        </w:rPr>
      </w:pPr>
    </w:p>
    <w:p w:rsidR="00520113" w:rsidRPr="00520113" w:rsidRDefault="00520113" w:rsidP="00E545A4">
      <w:pPr>
        <w:tabs>
          <w:tab w:val="decimal" w:pos="360"/>
          <w:tab w:val="left" w:pos="720"/>
          <w:tab w:val="left" w:pos="1080"/>
        </w:tabs>
        <w:ind w:left="720" w:hanging="720"/>
        <w:jc w:val="both"/>
        <w:rPr>
          <w:b/>
          <w:snapToGrid w:val="0"/>
          <w:sz w:val="24"/>
          <w:szCs w:val="24"/>
          <w:lang w:val="en-CA"/>
        </w:rPr>
      </w:pPr>
      <w:r w:rsidRPr="00520113">
        <w:rPr>
          <w:b/>
          <w:snapToGrid w:val="0"/>
          <w:sz w:val="24"/>
          <w:szCs w:val="24"/>
          <w:lang w:val="en-CA"/>
        </w:rPr>
        <w:lastRenderedPageBreak/>
        <w:t xml:space="preserve">Question </w:t>
      </w:r>
      <w:proofErr w:type="gramStart"/>
      <w:r w:rsidRPr="00520113">
        <w:rPr>
          <w:b/>
          <w:snapToGrid w:val="0"/>
          <w:sz w:val="24"/>
          <w:szCs w:val="24"/>
          <w:lang w:val="en-CA"/>
        </w:rPr>
        <w:t>1  (</w:t>
      </w:r>
      <w:proofErr w:type="gramEnd"/>
      <w:r w:rsidRPr="00520113">
        <w:rPr>
          <w:b/>
          <w:snapToGrid w:val="0"/>
          <w:sz w:val="24"/>
          <w:szCs w:val="24"/>
          <w:lang w:val="en-CA"/>
        </w:rPr>
        <w:t xml:space="preserve"> 20 marks- 36 minutes)</w:t>
      </w:r>
    </w:p>
    <w:p w:rsidR="00520113" w:rsidRDefault="00520113" w:rsidP="00E545A4">
      <w:pPr>
        <w:tabs>
          <w:tab w:val="decimal" w:pos="360"/>
          <w:tab w:val="left" w:pos="720"/>
          <w:tab w:val="left" w:pos="1080"/>
        </w:tabs>
        <w:ind w:left="720" w:hanging="720"/>
        <w:jc w:val="both"/>
        <w:rPr>
          <w:snapToGrid w:val="0"/>
          <w:lang w:val="en-CA"/>
        </w:rPr>
      </w:pPr>
    </w:p>
    <w:p w:rsidR="008B6743" w:rsidRPr="00520113" w:rsidRDefault="00E545A4" w:rsidP="00E545A4">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1</w:t>
      </w:r>
      <w:r w:rsidR="008B6743" w:rsidRPr="00520113">
        <w:rPr>
          <w:rFonts w:ascii="Times New Roman" w:hAnsi="Times New Roman"/>
          <w:snapToGrid w:val="0"/>
          <w:szCs w:val="22"/>
          <w:lang w:val="en-CA"/>
        </w:rPr>
        <w:t>.</w:t>
      </w:r>
      <w:r w:rsidR="008B6743" w:rsidRPr="00520113">
        <w:rPr>
          <w:rFonts w:ascii="Times New Roman" w:hAnsi="Times New Roman"/>
          <w:snapToGrid w:val="0"/>
          <w:szCs w:val="22"/>
          <w:lang w:val="en-CA"/>
        </w:rPr>
        <w:tab/>
      </w:r>
      <w:r w:rsidRPr="00520113">
        <w:rPr>
          <w:rFonts w:ascii="Times New Roman" w:hAnsi="Times New Roman"/>
          <w:snapToGrid w:val="0"/>
          <w:szCs w:val="22"/>
          <w:lang w:val="en-CA"/>
        </w:rPr>
        <w:tab/>
      </w:r>
      <w:r w:rsidR="008B6743" w:rsidRPr="00520113">
        <w:rPr>
          <w:rFonts w:ascii="Times New Roman" w:hAnsi="Times New Roman"/>
          <w:snapToGrid w:val="0"/>
          <w:szCs w:val="22"/>
          <w:lang w:val="en-CA"/>
        </w:rPr>
        <w:t xml:space="preserve">Under private entity GAAP, the profession requires that the percentage-of-completion method be used when certain conditions exist. Which of the following is </w:t>
      </w:r>
      <w:r w:rsidR="008B6743" w:rsidRPr="00520113">
        <w:rPr>
          <w:rFonts w:ascii="Times New Roman" w:hAnsi="Times New Roman"/>
          <w:i/>
          <w:snapToGrid w:val="0"/>
          <w:szCs w:val="22"/>
          <w:lang w:val="en-CA"/>
        </w:rPr>
        <w:t>not</w:t>
      </w:r>
      <w:r w:rsidR="008B6743" w:rsidRPr="00520113">
        <w:rPr>
          <w:rFonts w:ascii="Times New Roman" w:hAnsi="Times New Roman"/>
          <w:snapToGrid w:val="0"/>
          <w:szCs w:val="22"/>
          <w:lang w:val="en-CA"/>
        </w:rPr>
        <w:t xml:space="preserve"> one of those necessary conditions?</w:t>
      </w:r>
    </w:p>
    <w:p w:rsidR="008B6743" w:rsidRPr="00520113" w:rsidRDefault="008B6743" w:rsidP="008B6743">
      <w:pPr>
        <w:tabs>
          <w:tab w:val="decimal" w:pos="360"/>
          <w:tab w:val="left" w:pos="720"/>
          <w:tab w:val="left" w:pos="1080"/>
        </w:tabs>
        <w:ind w:left="1080" w:hanging="108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t>a.</w:t>
      </w:r>
      <w:r w:rsidRPr="00520113">
        <w:rPr>
          <w:rFonts w:ascii="Times New Roman" w:hAnsi="Times New Roman"/>
          <w:snapToGrid w:val="0"/>
          <w:szCs w:val="22"/>
          <w:lang w:val="en-CA"/>
        </w:rPr>
        <w:tab/>
        <w:t>Estimates of progress toward completion, revenues, and costs are reasonably dependable.</w:t>
      </w:r>
    </w:p>
    <w:p w:rsidR="008B6743" w:rsidRPr="00520113" w:rsidRDefault="008B6743" w:rsidP="008B6743">
      <w:pPr>
        <w:tabs>
          <w:tab w:val="decimal" w:pos="360"/>
          <w:tab w:val="left" w:pos="720"/>
          <w:tab w:val="left" w:pos="1080"/>
        </w:tabs>
        <w:ind w:left="1080" w:hanging="108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t>b.</w:t>
      </w:r>
      <w:r w:rsidRPr="00520113">
        <w:rPr>
          <w:rFonts w:ascii="Times New Roman" w:hAnsi="Times New Roman"/>
          <w:snapToGrid w:val="0"/>
          <w:szCs w:val="22"/>
          <w:lang w:val="en-CA"/>
        </w:rPr>
        <w:tab/>
        <w:t>The contractor can be expected to perform the contractual obligation.</w:t>
      </w:r>
    </w:p>
    <w:p w:rsidR="008B6743" w:rsidRPr="00520113" w:rsidRDefault="008B6743" w:rsidP="008B6743">
      <w:pPr>
        <w:tabs>
          <w:tab w:val="decimal" w:pos="360"/>
          <w:tab w:val="left" w:pos="720"/>
          <w:tab w:val="left" w:pos="1080"/>
        </w:tabs>
        <w:ind w:left="1080" w:hanging="108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t>c.</w:t>
      </w:r>
      <w:r w:rsidRPr="00520113">
        <w:rPr>
          <w:rFonts w:ascii="Times New Roman" w:hAnsi="Times New Roman"/>
          <w:snapToGrid w:val="0"/>
          <w:szCs w:val="22"/>
          <w:lang w:val="en-CA"/>
        </w:rPr>
        <w:tab/>
        <w:t>The buyer can be expected to satisfy some of the obligations under the contract.</w:t>
      </w:r>
    </w:p>
    <w:p w:rsidR="008B6743" w:rsidRPr="00520113" w:rsidRDefault="008B6743" w:rsidP="008B6743">
      <w:pPr>
        <w:tabs>
          <w:tab w:val="decimal" w:pos="360"/>
          <w:tab w:val="left" w:pos="720"/>
          <w:tab w:val="left" w:pos="1080"/>
        </w:tabs>
        <w:ind w:left="1080" w:hanging="108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t>d.</w:t>
      </w:r>
      <w:r w:rsidRPr="00520113">
        <w:rPr>
          <w:rFonts w:ascii="Times New Roman" w:hAnsi="Times New Roman"/>
          <w:snapToGrid w:val="0"/>
          <w:szCs w:val="22"/>
          <w:lang w:val="en-CA"/>
        </w:rPr>
        <w:tab/>
        <w:t>The contract clearly specifies the enforceable rights of the parties, the consideration to be exchanged, and the manner and terms of settlement.</w:t>
      </w:r>
    </w:p>
    <w:p w:rsidR="008B6743" w:rsidRPr="00520113" w:rsidRDefault="008B6743" w:rsidP="008B6743">
      <w:pPr>
        <w:tabs>
          <w:tab w:val="decimal" w:pos="360"/>
          <w:tab w:val="left" w:pos="720"/>
          <w:tab w:val="left" w:pos="1080"/>
        </w:tabs>
        <w:ind w:left="1080" w:hanging="1080"/>
        <w:jc w:val="both"/>
        <w:rPr>
          <w:rFonts w:ascii="Times New Roman" w:hAnsi="Times New Roman"/>
          <w:snapToGrid w:val="0"/>
          <w:szCs w:val="22"/>
          <w:lang w:val="en-CA"/>
        </w:rPr>
      </w:pPr>
    </w:p>
    <w:p w:rsidR="008B6743" w:rsidRPr="00520113" w:rsidRDefault="00E545A4" w:rsidP="008B6743">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2</w:t>
      </w:r>
      <w:r w:rsidR="008B6743" w:rsidRPr="00520113">
        <w:rPr>
          <w:rFonts w:ascii="Times New Roman" w:hAnsi="Times New Roman"/>
          <w:snapToGrid w:val="0"/>
          <w:szCs w:val="22"/>
          <w:lang w:val="en-CA"/>
        </w:rPr>
        <w:t>.</w:t>
      </w:r>
      <w:r w:rsidR="008B6743" w:rsidRPr="00520113">
        <w:rPr>
          <w:rFonts w:ascii="Times New Roman" w:hAnsi="Times New Roman"/>
          <w:snapToGrid w:val="0"/>
          <w:szCs w:val="22"/>
          <w:lang w:val="en-CA"/>
        </w:rPr>
        <w:tab/>
      </w:r>
      <w:r w:rsidR="00DC08DA">
        <w:rPr>
          <w:rFonts w:ascii="Times New Roman" w:hAnsi="Times New Roman"/>
          <w:snapToGrid w:val="0"/>
          <w:szCs w:val="22"/>
          <w:lang w:val="en-CA"/>
        </w:rPr>
        <w:tab/>
      </w:r>
      <w:r w:rsidR="008B6743" w:rsidRPr="00520113">
        <w:rPr>
          <w:rFonts w:ascii="Times New Roman" w:hAnsi="Times New Roman"/>
          <w:snapToGrid w:val="0"/>
          <w:szCs w:val="22"/>
          <w:lang w:val="en-CA"/>
        </w:rPr>
        <w:t xml:space="preserve">The journal entries to recognize the revenue from a consignment sale would likely be identical under the earnings and the contract-based approaches assuming </w:t>
      </w:r>
    </w:p>
    <w:p w:rsidR="008B6743" w:rsidRPr="00520113" w:rsidRDefault="008B6743" w:rsidP="008B6743">
      <w:pPr>
        <w:tabs>
          <w:tab w:val="decimal" w:pos="360"/>
          <w:tab w:val="left" w:pos="720"/>
          <w:tab w:val="left" w:pos="1080"/>
        </w:tabs>
        <w:ind w:left="1080" w:hanging="108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r>
      <w:proofErr w:type="gramStart"/>
      <w:r w:rsidRPr="00520113">
        <w:rPr>
          <w:rFonts w:ascii="Times New Roman" w:hAnsi="Times New Roman"/>
          <w:snapToGrid w:val="0"/>
          <w:szCs w:val="22"/>
          <w:lang w:val="en-CA"/>
        </w:rPr>
        <w:t>a</w:t>
      </w:r>
      <w:proofErr w:type="gramEnd"/>
      <w:r w:rsidRPr="00520113">
        <w:rPr>
          <w:rFonts w:ascii="Times New Roman" w:hAnsi="Times New Roman"/>
          <w:snapToGrid w:val="0"/>
          <w:szCs w:val="22"/>
          <w:lang w:val="en-CA"/>
        </w:rPr>
        <w:t>.</w:t>
      </w:r>
      <w:r w:rsidRPr="00520113">
        <w:rPr>
          <w:rFonts w:ascii="Times New Roman" w:hAnsi="Times New Roman"/>
          <w:snapToGrid w:val="0"/>
          <w:szCs w:val="22"/>
          <w:lang w:val="en-CA"/>
        </w:rPr>
        <w:tab/>
        <w:t>the contract is entered into at the same time as when control over the goods is passed to the customer.</w:t>
      </w:r>
    </w:p>
    <w:p w:rsidR="008B6743" w:rsidRPr="00520113" w:rsidRDefault="008B6743" w:rsidP="008B6743">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r>
      <w:proofErr w:type="gramStart"/>
      <w:r w:rsidRPr="00520113">
        <w:rPr>
          <w:rFonts w:ascii="Times New Roman" w:hAnsi="Times New Roman"/>
          <w:snapToGrid w:val="0"/>
          <w:szCs w:val="22"/>
          <w:lang w:val="en-CA"/>
        </w:rPr>
        <w:t>b</w:t>
      </w:r>
      <w:proofErr w:type="gramEnd"/>
      <w:r w:rsidRPr="00520113">
        <w:rPr>
          <w:rFonts w:ascii="Times New Roman" w:hAnsi="Times New Roman"/>
          <w:snapToGrid w:val="0"/>
          <w:szCs w:val="22"/>
          <w:lang w:val="en-CA"/>
        </w:rPr>
        <w:t>.</w:t>
      </w:r>
      <w:r w:rsidRPr="00520113">
        <w:rPr>
          <w:rFonts w:ascii="Times New Roman" w:hAnsi="Times New Roman"/>
          <w:snapToGrid w:val="0"/>
          <w:szCs w:val="22"/>
          <w:lang w:val="en-CA"/>
        </w:rPr>
        <w:tab/>
        <w:t>the underlying goods or services are valued under the residual value method</w:t>
      </w:r>
    </w:p>
    <w:p w:rsidR="008B6743" w:rsidRPr="00520113" w:rsidRDefault="008B6743" w:rsidP="008B6743">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r>
      <w:proofErr w:type="gramStart"/>
      <w:r w:rsidRPr="00520113">
        <w:rPr>
          <w:rFonts w:ascii="Times New Roman" w:hAnsi="Times New Roman"/>
          <w:snapToGrid w:val="0"/>
          <w:szCs w:val="22"/>
          <w:lang w:val="en-CA"/>
        </w:rPr>
        <w:t>c</w:t>
      </w:r>
      <w:proofErr w:type="gramEnd"/>
      <w:r w:rsidRPr="00520113">
        <w:rPr>
          <w:rFonts w:ascii="Times New Roman" w:hAnsi="Times New Roman"/>
          <w:snapToGrid w:val="0"/>
          <w:szCs w:val="22"/>
          <w:lang w:val="en-CA"/>
        </w:rPr>
        <w:t>.</w:t>
      </w:r>
      <w:r w:rsidRPr="00520113">
        <w:rPr>
          <w:rFonts w:ascii="Times New Roman" w:hAnsi="Times New Roman"/>
          <w:snapToGrid w:val="0"/>
          <w:szCs w:val="22"/>
          <w:lang w:val="en-CA"/>
        </w:rPr>
        <w:tab/>
        <w:t>the completed contract method is used</w:t>
      </w:r>
    </w:p>
    <w:p w:rsidR="008B6743" w:rsidRPr="00520113" w:rsidRDefault="008B6743" w:rsidP="008B6743">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r>
      <w:proofErr w:type="gramStart"/>
      <w:r w:rsidRPr="00520113">
        <w:rPr>
          <w:rFonts w:ascii="Times New Roman" w:hAnsi="Times New Roman"/>
          <w:snapToGrid w:val="0"/>
          <w:szCs w:val="22"/>
          <w:lang w:val="en-CA"/>
        </w:rPr>
        <w:t>d</w:t>
      </w:r>
      <w:proofErr w:type="gramEnd"/>
      <w:r w:rsidRPr="00520113">
        <w:rPr>
          <w:rFonts w:ascii="Times New Roman" w:hAnsi="Times New Roman"/>
          <w:snapToGrid w:val="0"/>
          <w:szCs w:val="22"/>
          <w:lang w:val="en-CA"/>
        </w:rPr>
        <w:t>.</w:t>
      </w:r>
      <w:r w:rsidRPr="00520113">
        <w:rPr>
          <w:rFonts w:ascii="Times New Roman" w:hAnsi="Times New Roman"/>
          <w:snapToGrid w:val="0"/>
          <w:szCs w:val="22"/>
          <w:lang w:val="en-CA"/>
        </w:rPr>
        <w:tab/>
        <w:t>the percentage-of-completion method is used.</w:t>
      </w:r>
    </w:p>
    <w:p w:rsidR="008B6743" w:rsidRPr="00520113" w:rsidRDefault="008B6743" w:rsidP="008B6743">
      <w:pPr>
        <w:tabs>
          <w:tab w:val="decimal" w:pos="360"/>
          <w:tab w:val="left" w:pos="720"/>
          <w:tab w:val="left" w:pos="1080"/>
        </w:tabs>
        <w:ind w:left="720" w:hanging="720"/>
        <w:jc w:val="both"/>
        <w:rPr>
          <w:rFonts w:ascii="Times New Roman" w:hAnsi="Times New Roman"/>
          <w:snapToGrid w:val="0"/>
          <w:szCs w:val="22"/>
          <w:lang w:val="en-CA"/>
        </w:rPr>
      </w:pPr>
    </w:p>
    <w:p w:rsidR="00CC7A02" w:rsidRPr="00520113" w:rsidRDefault="00CC7A02" w:rsidP="00CC7A02">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3.</w:t>
      </w:r>
      <w:r w:rsidRPr="00520113">
        <w:rPr>
          <w:rFonts w:ascii="Times New Roman" w:hAnsi="Times New Roman"/>
          <w:snapToGrid w:val="0"/>
          <w:szCs w:val="22"/>
          <w:lang w:val="en-CA"/>
        </w:rPr>
        <w:tab/>
      </w:r>
      <w:r w:rsidR="00DC08DA">
        <w:rPr>
          <w:rFonts w:ascii="Times New Roman" w:hAnsi="Times New Roman"/>
          <w:snapToGrid w:val="0"/>
          <w:szCs w:val="22"/>
          <w:lang w:val="en-CA"/>
        </w:rPr>
        <w:tab/>
      </w:r>
      <w:r w:rsidRPr="00520113">
        <w:rPr>
          <w:rFonts w:ascii="Times New Roman" w:hAnsi="Times New Roman"/>
          <w:snapToGrid w:val="0"/>
          <w:szCs w:val="22"/>
          <w:lang w:val="en-CA"/>
        </w:rPr>
        <w:t>The concept of commercial substance in purchase and sales transactions means that</w:t>
      </w:r>
    </w:p>
    <w:p w:rsidR="00CC7A02" w:rsidRPr="00520113" w:rsidRDefault="00CC7A02" w:rsidP="00CC7A02">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t>a.</w:t>
      </w:r>
      <w:r w:rsidRPr="00520113">
        <w:rPr>
          <w:rFonts w:ascii="Times New Roman" w:hAnsi="Times New Roman"/>
          <w:snapToGrid w:val="0"/>
          <w:szCs w:val="22"/>
          <w:lang w:val="en-CA"/>
        </w:rPr>
        <w:tab/>
        <w:t>The transaction is a bona fide purchase and sale</w:t>
      </w:r>
    </w:p>
    <w:p w:rsidR="00CC7A02" w:rsidRPr="00520113" w:rsidRDefault="00CC7A02" w:rsidP="00CC7A02">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t>b.</w:t>
      </w:r>
      <w:r w:rsidRPr="00520113">
        <w:rPr>
          <w:rFonts w:ascii="Times New Roman" w:hAnsi="Times New Roman"/>
          <w:snapToGrid w:val="0"/>
          <w:szCs w:val="22"/>
          <w:lang w:val="en-CA"/>
        </w:rPr>
        <w:tab/>
        <w:t>The entity's cash flows are expected to change</w:t>
      </w:r>
    </w:p>
    <w:p w:rsidR="00CC7A02" w:rsidRPr="00520113" w:rsidRDefault="00CC7A02" w:rsidP="00CC7A02">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t>c.</w:t>
      </w:r>
      <w:r w:rsidRPr="00520113">
        <w:rPr>
          <w:rFonts w:ascii="Times New Roman" w:hAnsi="Times New Roman"/>
          <w:snapToGrid w:val="0"/>
          <w:szCs w:val="22"/>
          <w:lang w:val="en-CA"/>
        </w:rPr>
        <w:tab/>
        <w:t>The transaction must involve tangible assets</w:t>
      </w:r>
    </w:p>
    <w:p w:rsidR="00CC7A02" w:rsidRPr="00520113" w:rsidRDefault="00CC7A02" w:rsidP="00CC7A02">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r>
      <w:proofErr w:type="gramStart"/>
      <w:r w:rsidRPr="00520113">
        <w:rPr>
          <w:rFonts w:ascii="Times New Roman" w:hAnsi="Times New Roman"/>
          <w:snapToGrid w:val="0"/>
          <w:szCs w:val="22"/>
          <w:lang w:val="en-CA"/>
        </w:rPr>
        <w:t>d</w:t>
      </w:r>
      <w:proofErr w:type="gramEnd"/>
      <w:r w:rsidRPr="00520113">
        <w:rPr>
          <w:rFonts w:ascii="Times New Roman" w:hAnsi="Times New Roman"/>
          <w:snapToGrid w:val="0"/>
          <w:szCs w:val="22"/>
          <w:lang w:val="en-CA"/>
        </w:rPr>
        <w:t>.</w:t>
      </w:r>
      <w:r w:rsidRPr="00520113">
        <w:rPr>
          <w:rFonts w:ascii="Times New Roman" w:hAnsi="Times New Roman"/>
          <w:snapToGrid w:val="0"/>
          <w:szCs w:val="22"/>
          <w:lang w:val="en-CA"/>
        </w:rPr>
        <w:tab/>
        <w:t>(a) and (b)</w:t>
      </w:r>
    </w:p>
    <w:p w:rsidR="00F132D4" w:rsidRPr="00520113" w:rsidRDefault="00F132D4">
      <w:pPr>
        <w:rPr>
          <w:rFonts w:ascii="Times New Roman" w:hAnsi="Times New Roman"/>
          <w:szCs w:val="22"/>
        </w:rPr>
      </w:pPr>
    </w:p>
    <w:p w:rsidR="004E26FF" w:rsidRPr="00520113" w:rsidRDefault="004E26FF" w:rsidP="004E26FF">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4.</w:t>
      </w:r>
      <w:r w:rsidRPr="00520113">
        <w:rPr>
          <w:rFonts w:ascii="Times New Roman" w:hAnsi="Times New Roman"/>
          <w:snapToGrid w:val="0"/>
          <w:szCs w:val="22"/>
          <w:lang w:val="en-CA"/>
        </w:rPr>
        <w:tab/>
      </w:r>
      <w:r w:rsidR="00DC08DA">
        <w:rPr>
          <w:rFonts w:ascii="Times New Roman" w:hAnsi="Times New Roman"/>
          <w:snapToGrid w:val="0"/>
          <w:szCs w:val="22"/>
          <w:lang w:val="en-CA"/>
        </w:rPr>
        <w:tab/>
      </w:r>
      <w:r w:rsidRPr="00520113">
        <w:rPr>
          <w:rFonts w:ascii="Times New Roman" w:hAnsi="Times New Roman"/>
          <w:snapToGrid w:val="0"/>
          <w:szCs w:val="22"/>
          <w:lang w:val="en-CA"/>
        </w:rPr>
        <w:t>Bank overdrafts, if material, should</w:t>
      </w:r>
    </w:p>
    <w:p w:rsidR="004E26FF" w:rsidRPr="00520113" w:rsidRDefault="004E26FF" w:rsidP="004E26FF">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r>
      <w:proofErr w:type="gramStart"/>
      <w:r w:rsidRPr="00520113">
        <w:rPr>
          <w:rFonts w:ascii="Times New Roman" w:hAnsi="Times New Roman"/>
          <w:snapToGrid w:val="0"/>
          <w:szCs w:val="22"/>
          <w:lang w:val="en-CA"/>
        </w:rPr>
        <w:t>a</w:t>
      </w:r>
      <w:proofErr w:type="gramEnd"/>
      <w:r w:rsidRPr="00520113">
        <w:rPr>
          <w:rFonts w:ascii="Times New Roman" w:hAnsi="Times New Roman"/>
          <w:snapToGrid w:val="0"/>
          <w:szCs w:val="22"/>
          <w:lang w:val="en-CA"/>
        </w:rPr>
        <w:t>.</w:t>
      </w:r>
      <w:r w:rsidRPr="00520113">
        <w:rPr>
          <w:rFonts w:ascii="Times New Roman" w:hAnsi="Times New Roman"/>
          <w:snapToGrid w:val="0"/>
          <w:szCs w:val="22"/>
          <w:lang w:val="en-CA"/>
        </w:rPr>
        <w:tab/>
        <w:t>be reported as a deduction from the current assets section.</w:t>
      </w:r>
    </w:p>
    <w:p w:rsidR="004E26FF" w:rsidRPr="00520113" w:rsidRDefault="004E26FF" w:rsidP="004E26FF">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r>
      <w:proofErr w:type="gramStart"/>
      <w:r w:rsidRPr="00520113">
        <w:rPr>
          <w:rFonts w:ascii="Times New Roman" w:hAnsi="Times New Roman"/>
          <w:snapToGrid w:val="0"/>
          <w:szCs w:val="22"/>
          <w:lang w:val="en-CA"/>
        </w:rPr>
        <w:t>b</w:t>
      </w:r>
      <w:proofErr w:type="gramEnd"/>
      <w:r w:rsidRPr="00520113">
        <w:rPr>
          <w:rFonts w:ascii="Times New Roman" w:hAnsi="Times New Roman"/>
          <w:snapToGrid w:val="0"/>
          <w:szCs w:val="22"/>
          <w:lang w:val="en-CA"/>
        </w:rPr>
        <w:t>.</w:t>
      </w:r>
      <w:r w:rsidRPr="00520113">
        <w:rPr>
          <w:rFonts w:ascii="Times New Roman" w:hAnsi="Times New Roman"/>
          <w:snapToGrid w:val="0"/>
          <w:szCs w:val="22"/>
          <w:lang w:val="en-CA"/>
        </w:rPr>
        <w:tab/>
        <w:t>be reported as a deduction from cash.</w:t>
      </w:r>
    </w:p>
    <w:p w:rsidR="004E26FF" w:rsidRPr="00520113" w:rsidRDefault="004E26FF" w:rsidP="004E26FF">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r>
      <w:proofErr w:type="gramStart"/>
      <w:r w:rsidRPr="00520113">
        <w:rPr>
          <w:rFonts w:ascii="Times New Roman" w:hAnsi="Times New Roman"/>
          <w:snapToGrid w:val="0"/>
          <w:szCs w:val="22"/>
          <w:lang w:val="en-CA"/>
        </w:rPr>
        <w:t>c</w:t>
      </w:r>
      <w:proofErr w:type="gramEnd"/>
      <w:r w:rsidRPr="00520113">
        <w:rPr>
          <w:rFonts w:ascii="Times New Roman" w:hAnsi="Times New Roman"/>
          <w:snapToGrid w:val="0"/>
          <w:szCs w:val="22"/>
          <w:lang w:val="en-CA"/>
        </w:rPr>
        <w:t>.</w:t>
      </w:r>
      <w:r w:rsidRPr="00520113">
        <w:rPr>
          <w:rFonts w:ascii="Times New Roman" w:hAnsi="Times New Roman"/>
          <w:snapToGrid w:val="0"/>
          <w:szCs w:val="22"/>
          <w:lang w:val="en-CA"/>
        </w:rPr>
        <w:tab/>
        <w:t>be netted against cash and a net cash amount reported.</w:t>
      </w:r>
    </w:p>
    <w:p w:rsidR="004E26FF" w:rsidRPr="00520113" w:rsidRDefault="004E26FF" w:rsidP="004E26FF">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r>
      <w:proofErr w:type="gramStart"/>
      <w:r w:rsidRPr="00520113">
        <w:rPr>
          <w:rFonts w:ascii="Times New Roman" w:hAnsi="Times New Roman"/>
          <w:snapToGrid w:val="0"/>
          <w:szCs w:val="22"/>
          <w:lang w:val="en-CA"/>
        </w:rPr>
        <w:t>d</w:t>
      </w:r>
      <w:proofErr w:type="gramEnd"/>
      <w:r w:rsidRPr="00520113">
        <w:rPr>
          <w:rFonts w:ascii="Times New Roman" w:hAnsi="Times New Roman"/>
          <w:snapToGrid w:val="0"/>
          <w:szCs w:val="22"/>
          <w:lang w:val="en-CA"/>
        </w:rPr>
        <w:t>.</w:t>
      </w:r>
      <w:r w:rsidRPr="00520113">
        <w:rPr>
          <w:rFonts w:ascii="Times New Roman" w:hAnsi="Times New Roman"/>
          <w:snapToGrid w:val="0"/>
          <w:szCs w:val="22"/>
          <w:lang w:val="en-CA"/>
        </w:rPr>
        <w:tab/>
        <w:t>be reported as a current liability.</w:t>
      </w:r>
    </w:p>
    <w:p w:rsidR="004E26FF" w:rsidRPr="00520113" w:rsidRDefault="004E26FF" w:rsidP="004E26FF">
      <w:pPr>
        <w:tabs>
          <w:tab w:val="decimal" w:pos="360"/>
          <w:tab w:val="left" w:pos="720"/>
          <w:tab w:val="left" w:pos="1080"/>
        </w:tabs>
        <w:ind w:left="720" w:hanging="720"/>
        <w:jc w:val="both"/>
        <w:rPr>
          <w:rFonts w:ascii="Times New Roman" w:hAnsi="Times New Roman"/>
          <w:snapToGrid w:val="0"/>
          <w:szCs w:val="22"/>
          <w:lang w:val="en-CA"/>
        </w:rPr>
      </w:pPr>
    </w:p>
    <w:p w:rsidR="005066B2" w:rsidRPr="00520113" w:rsidRDefault="00E545A4" w:rsidP="005066B2">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5</w:t>
      </w:r>
      <w:r w:rsidR="005066B2" w:rsidRPr="00520113">
        <w:rPr>
          <w:rFonts w:ascii="Times New Roman" w:hAnsi="Times New Roman"/>
          <w:snapToGrid w:val="0"/>
          <w:szCs w:val="22"/>
          <w:lang w:val="en-CA"/>
        </w:rPr>
        <w:t>.</w:t>
      </w:r>
      <w:r w:rsidR="005066B2" w:rsidRPr="00520113">
        <w:rPr>
          <w:rFonts w:ascii="Times New Roman" w:hAnsi="Times New Roman"/>
          <w:snapToGrid w:val="0"/>
          <w:szCs w:val="22"/>
          <w:lang w:val="en-CA"/>
        </w:rPr>
        <w:tab/>
      </w:r>
      <w:r w:rsidR="00DC08DA">
        <w:rPr>
          <w:rFonts w:ascii="Times New Roman" w:hAnsi="Times New Roman"/>
          <w:snapToGrid w:val="0"/>
          <w:szCs w:val="22"/>
          <w:lang w:val="en-CA"/>
        </w:rPr>
        <w:tab/>
      </w:r>
      <w:r w:rsidR="005066B2" w:rsidRPr="00520113">
        <w:rPr>
          <w:rFonts w:ascii="Times New Roman" w:hAnsi="Times New Roman"/>
          <w:snapToGrid w:val="0"/>
          <w:szCs w:val="22"/>
          <w:lang w:val="en-CA"/>
        </w:rPr>
        <w:t xml:space="preserve">Under </w:t>
      </w:r>
      <w:smartTag w:uri="urn:schemas-microsoft-com:office:smarttags" w:element="stockticker">
        <w:r w:rsidR="005066B2" w:rsidRPr="00520113">
          <w:rPr>
            <w:rFonts w:ascii="Times New Roman" w:hAnsi="Times New Roman"/>
            <w:snapToGrid w:val="0"/>
            <w:szCs w:val="22"/>
            <w:lang w:val="en-CA"/>
          </w:rPr>
          <w:t>IFRS</w:t>
        </w:r>
      </w:smartTag>
      <w:r w:rsidR="005066B2" w:rsidRPr="00520113">
        <w:rPr>
          <w:rFonts w:ascii="Times New Roman" w:hAnsi="Times New Roman"/>
          <w:snapToGrid w:val="0"/>
          <w:szCs w:val="22"/>
          <w:lang w:val="en-CA"/>
        </w:rPr>
        <w:t>, interest income and the amortization of discounts and premiums for financial assets must be accounted for using the</w:t>
      </w:r>
    </w:p>
    <w:p w:rsidR="005066B2" w:rsidRPr="00520113" w:rsidRDefault="005066B2" w:rsidP="005066B2">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r>
      <w:proofErr w:type="gramStart"/>
      <w:r w:rsidRPr="00520113">
        <w:rPr>
          <w:rFonts w:ascii="Times New Roman" w:hAnsi="Times New Roman"/>
          <w:snapToGrid w:val="0"/>
          <w:szCs w:val="22"/>
          <w:lang w:val="en-CA"/>
        </w:rPr>
        <w:t>a</w:t>
      </w:r>
      <w:proofErr w:type="gramEnd"/>
      <w:r w:rsidRPr="00520113">
        <w:rPr>
          <w:rFonts w:ascii="Times New Roman" w:hAnsi="Times New Roman"/>
          <w:snapToGrid w:val="0"/>
          <w:szCs w:val="22"/>
          <w:lang w:val="en-CA"/>
        </w:rPr>
        <w:t>.</w:t>
      </w:r>
      <w:r w:rsidRPr="00520113">
        <w:rPr>
          <w:rFonts w:ascii="Times New Roman" w:hAnsi="Times New Roman"/>
          <w:snapToGrid w:val="0"/>
          <w:szCs w:val="22"/>
          <w:lang w:val="en-CA"/>
        </w:rPr>
        <w:tab/>
        <w:t>effective interest method only (unless the assets is held for trading purposes)</w:t>
      </w:r>
    </w:p>
    <w:p w:rsidR="005066B2" w:rsidRPr="00520113" w:rsidRDefault="005066B2" w:rsidP="005066B2">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r>
      <w:proofErr w:type="gramStart"/>
      <w:r w:rsidRPr="00520113">
        <w:rPr>
          <w:rFonts w:ascii="Times New Roman" w:hAnsi="Times New Roman"/>
          <w:snapToGrid w:val="0"/>
          <w:szCs w:val="22"/>
          <w:lang w:val="en-CA"/>
        </w:rPr>
        <w:t>b</w:t>
      </w:r>
      <w:proofErr w:type="gramEnd"/>
      <w:r w:rsidRPr="00520113">
        <w:rPr>
          <w:rFonts w:ascii="Times New Roman" w:hAnsi="Times New Roman"/>
          <w:snapToGrid w:val="0"/>
          <w:szCs w:val="22"/>
          <w:lang w:val="en-CA"/>
        </w:rPr>
        <w:t>.</w:t>
      </w:r>
      <w:r w:rsidRPr="00520113">
        <w:rPr>
          <w:rFonts w:ascii="Times New Roman" w:hAnsi="Times New Roman"/>
          <w:snapToGrid w:val="0"/>
          <w:szCs w:val="22"/>
          <w:lang w:val="en-CA"/>
        </w:rPr>
        <w:tab/>
        <w:t>straight-line method</w:t>
      </w:r>
    </w:p>
    <w:p w:rsidR="005066B2" w:rsidRPr="00520113" w:rsidRDefault="005066B2" w:rsidP="005066B2">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r>
      <w:proofErr w:type="gramStart"/>
      <w:r w:rsidRPr="00520113">
        <w:rPr>
          <w:rFonts w:ascii="Times New Roman" w:hAnsi="Times New Roman"/>
          <w:snapToGrid w:val="0"/>
          <w:szCs w:val="22"/>
          <w:lang w:val="en-CA"/>
        </w:rPr>
        <w:t>c</w:t>
      </w:r>
      <w:proofErr w:type="gramEnd"/>
      <w:r w:rsidRPr="00520113">
        <w:rPr>
          <w:rFonts w:ascii="Times New Roman" w:hAnsi="Times New Roman"/>
          <w:snapToGrid w:val="0"/>
          <w:szCs w:val="22"/>
          <w:lang w:val="en-CA"/>
        </w:rPr>
        <w:t>.</w:t>
      </w:r>
      <w:r w:rsidRPr="00520113">
        <w:rPr>
          <w:rFonts w:ascii="Times New Roman" w:hAnsi="Times New Roman"/>
          <w:snapToGrid w:val="0"/>
          <w:szCs w:val="22"/>
          <w:lang w:val="en-CA"/>
        </w:rPr>
        <w:tab/>
        <w:t>the straight-line or the effective interest method</w:t>
      </w:r>
    </w:p>
    <w:p w:rsidR="005066B2" w:rsidRPr="00520113" w:rsidRDefault="005066B2" w:rsidP="005066B2">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r>
      <w:proofErr w:type="gramStart"/>
      <w:r w:rsidRPr="00520113">
        <w:rPr>
          <w:rFonts w:ascii="Times New Roman" w:hAnsi="Times New Roman"/>
          <w:snapToGrid w:val="0"/>
          <w:szCs w:val="22"/>
          <w:lang w:val="en-CA"/>
        </w:rPr>
        <w:t>d</w:t>
      </w:r>
      <w:proofErr w:type="gramEnd"/>
      <w:r w:rsidRPr="00520113">
        <w:rPr>
          <w:rFonts w:ascii="Times New Roman" w:hAnsi="Times New Roman"/>
          <w:snapToGrid w:val="0"/>
          <w:szCs w:val="22"/>
          <w:lang w:val="en-CA"/>
        </w:rPr>
        <w:t>.</w:t>
      </w:r>
      <w:r w:rsidRPr="00520113">
        <w:rPr>
          <w:rFonts w:ascii="Times New Roman" w:hAnsi="Times New Roman"/>
          <w:snapToGrid w:val="0"/>
          <w:szCs w:val="22"/>
          <w:lang w:val="en-CA"/>
        </w:rPr>
        <w:tab/>
        <w:t>the units-of-production method</w:t>
      </w:r>
    </w:p>
    <w:p w:rsidR="00EA1112" w:rsidRPr="00520113" w:rsidRDefault="00EA1112" w:rsidP="005066B2">
      <w:pPr>
        <w:tabs>
          <w:tab w:val="decimal" w:pos="360"/>
          <w:tab w:val="left" w:pos="720"/>
          <w:tab w:val="left" w:pos="1080"/>
        </w:tabs>
        <w:ind w:left="720" w:hanging="720"/>
        <w:jc w:val="both"/>
        <w:rPr>
          <w:rFonts w:ascii="Times New Roman" w:hAnsi="Times New Roman"/>
          <w:snapToGrid w:val="0"/>
          <w:szCs w:val="22"/>
          <w:lang w:val="en-CA"/>
        </w:rPr>
      </w:pPr>
    </w:p>
    <w:p w:rsidR="00EA1112" w:rsidRPr="00520113" w:rsidRDefault="00E545A4" w:rsidP="00EA1112">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6</w:t>
      </w:r>
      <w:r w:rsidR="00EA1112" w:rsidRPr="00520113">
        <w:rPr>
          <w:rFonts w:ascii="Times New Roman" w:hAnsi="Times New Roman"/>
          <w:snapToGrid w:val="0"/>
          <w:szCs w:val="22"/>
          <w:lang w:val="en-CA"/>
        </w:rPr>
        <w:t>.</w:t>
      </w:r>
      <w:r w:rsidR="00EA1112" w:rsidRPr="00520113">
        <w:rPr>
          <w:rFonts w:ascii="Times New Roman" w:hAnsi="Times New Roman"/>
          <w:snapToGrid w:val="0"/>
          <w:szCs w:val="22"/>
          <w:lang w:val="en-CA"/>
        </w:rPr>
        <w:tab/>
      </w:r>
      <w:r w:rsidR="00EA1112" w:rsidRPr="00520113">
        <w:rPr>
          <w:rFonts w:ascii="Times New Roman" w:hAnsi="Times New Roman"/>
          <w:snapToGrid w:val="0"/>
          <w:szCs w:val="22"/>
          <w:lang w:val="en-CA"/>
        </w:rPr>
        <w:tab/>
        <w:t>The direct write off method to accounting for the impairment of receivables</w:t>
      </w:r>
    </w:p>
    <w:p w:rsidR="00EA1112" w:rsidRPr="00520113" w:rsidRDefault="00EA1112" w:rsidP="00EA1112">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t>a.</w:t>
      </w:r>
      <w:r w:rsidRPr="00520113">
        <w:rPr>
          <w:rFonts w:ascii="Times New Roman" w:hAnsi="Times New Roman"/>
          <w:snapToGrid w:val="0"/>
          <w:szCs w:val="22"/>
          <w:lang w:val="en-CA"/>
        </w:rPr>
        <w:tab/>
        <w:t>Is never an acceptable method.</w:t>
      </w:r>
    </w:p>
    <w:p w:rsidR="00EA1112" w:rsidRPr="00520113" w:rsidRDefault="00EA1112" w:rsidP="00EA1112">
      <w:pPr>
        <w:tabs>
          <w:tab w:val="decimal" w:pos="360"/>
          <w:tab w:val="left" w:pos="720"/>
          <w:tab w:val="left" w:pos="1080"/>
        </w:tabs>
        <w:ind w:left="1080" w:hanging="108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t>b.</w:t>
      </w:r>
      <w:r w:rsidRPr="00520113">
        <w:rPr>
          <w:rFonts w:ascii="Times New Roman" w:hAnsi="Times New Roman"/>
          <w:snapToGrid w:val="0"/>
          <w:szCs w:val="22"/>
          <w:lang w:val="en-CA"/>
        </w:rPr>
        <w:tab/>
        <w:t xml:space="preserve">Is an acceptable method when the effect of not applying the allowance method would be </w:t>
      </w:r>
      <w:proofErr w:type="gramStart"/>
      <w:r w:rsidRPr="00520113">
        <w:rPr>
          <w:rFonts w:ascii="Times New Roman" w:hAnsi="Times New Roman"/>
          <w:snapToGrid w:val="0"/>
          <w:szCs w:val="22"/>
          <w:lang w:val="en-CA"/>
        </w:rPr>
        <w:t>immaterial.</w:t>
      </w:r>
      <w:proofErr w:type="gramEnd"/>
    </w:p>
    <w:p w:rsidR="00EA1112" w:rsidRPr="00520113" w:rsidRDefault="00EA1112" w:rsidP="00EA1112">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t>c.</w:t>
      </w:r>
      <w:r w:rsidRPr="00520113">
        <w:rPr>
          <w:rFonts w:ascii="Times New Roman" w:hAnsi="Times New Roman"/>
          <w:snapToGrid w:val="0"/>
          <w:szCs w:val="22"/>
          <w:lang w:val="en-CA"/>
        </w:rPr>
        <w:tab/>
        <w:t>Is specifically disallowed under private entity GAAP.</w:t>
      </w:r>
    </w:p>
    <w:p w:rsidR="00EA1112" w:rsidRPr="00520113" w:rsidRDefault="00EA1112" w:rsidP="00EA1112">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t>d.</w:t>
      </w:r>
      <w:r w:rsidRPr="00520113">
        <w:rPr>
          <w:rFonts w:ascii="Times New Roman" w:hAnsi="Times New Roman"/>
          <w:snapToGrid w:val="0"/>
          <w:szCs w:val="22"/>
          <w:lang w:val="en-CA"/>
        </w:rPr>
        <w:tab/>
        <w:t>Would usually result in the same net income as the allowance method.</w:t>
      </w:r>
    </w:p>
    <w:p w:rsidR="00EA1112" w:rsidRPr="00520113" w:rsidRDefault="00EA1112" w:rsidP="005066B2">
      <w:pPr>
        <w:tabs>
          <w:tab w:val="decimal" w:pos="360"/>
          <w:tab w:val="left" w:pos="720"/>
          <w:tab w:val="left" w:pos="1080"/>
        </w:tabs>
        <w:ind w:left="720" w:hanging="720"/>
        <w:jc w:val="both"/>
        <w:rPr>
          <w:rFonts w:ascii="Times New Roman" w:hAnsi="Times New Roman"/>
          <w:snapToGrid w:val="0"/>
          <w:szCs w:val="22"/>
          <w:lang w:val="en-CA"/>
        </w:rPr>
      </w:pPr>
    </w:p>
    <w:p w:rsidR="00296A82" w:rsidRPr="00520113" w:rsidRDefault="00E545A4" w:rsidP="00296A82">
      <w:pPr>
        <w:tabs>
          <w:tab w:val="decimal" w:pos="360"/>
          <w:tab w:val="left" w:pos="720"/>
          <w:tab w:val="left" w:pos="1080"/>
        </w:tabs>
        <w:rPr>
          <w:rFonts w:ascii="Times New Roman" w:hAnsi="Times New Roman"/>
          <w:snapToGrid w:val="0"/>
          <w:szCs w:val="22"/>
          <w:lang w:val="en-CA"/>
        </w:rPr>
      </w:pPr>
      <w:r w:rsidRPr="00520113">
        <w:rPr>
          <w:rFonts w:ascii="Times New Roman" w:hAnsi="Times New Roman"/>
          <w:snapToGrid w:val="0"/>
          <w:szCs w:val="22"/>
          <w:lang w:val="en-CA"/>
        </w:rPr>
        <w:t>7</w:t>
      </w:r>
      <w:r w:rsidR="00296A82" w:rsidRPr="00520113">
        <w:rPr>
          <w:rFonts w:ascii="Times New Roman" w:hAnsi="Times New Roman"/>
          <w:snapToGrid w:val="0"/>
          <w:szCs w:val="22"/>
          <w:lang w:val="en-CA"/>
        </w:rPr>
        <w:t>.</w:t>
      </w:r>
      <w:r w:rsidR="00296A82" w:rsidRPr="00520113">
        <w:rPr>
          <w:rFonts w:ascii="Times New Roman" w:hAnsi="Times New Roman"/>
          <w:snapToGrid w:val="0"/>
          <w:szCs w:val="22"/>
          <w:lang w:val="en-CA"/>
        </w:rPr>
        <w:tab/>
      </w:r>
      <w:r w:rsidR="00DC08DA">
        <w:rPr>
          <w:rFonts w:ascii="Times New Roman" w:hAnsi="Times New Roman"/>
          <w:snapToGrid w:val="0"/>
          <w:szCs w:val="22"/>
          <w:lang w:val="en-CA"/>
        </w:rPr>
        <w:tab/>
      </w:r>
      <w:r w:rsidR="00296A82" w:rsidRPr="00520113">
        <w:rPr>
          <w:rFonts w:ascii="Times New Roman" w:hAnsi="Times New Roman"/>
          <w:snapToGrid w:val="0"/>
          <w:szCs w:val="22"/>
          <w:lang w:val="en-CA"/>
        </w:rPr>
        <w:t>Goods in transit which are shipped f.o.b. shipping point should be</w:t>
      </w:r>
    </w:p>
    <w:p w:rsidR="00296A82" w:rsidRPr="00520113" w:rsidRDefault="00296A82" w:rsidP="00296A82">
      <w:pPr>
        <w:tabs>
          <w:tab w:val="decimal" w:pos="360"/>
          <w:tab w:val="left" w:pos="720"/>
          <w:tab w:val="left" w:pos="1080"/>
        </w:tabs>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r>
      <w:proofErr w:type="gramStart"/>
      <w:r w:rsidRPr="00520113">
        <w:rPr>
          <w:rFonts w:ascii="Times New Roman" w:hAnsi="Times New Roman"/>
          <w:snapToGrid w:val="0"/>
          <w:szCs w:val="22"/>
          <w:lang w:val="en-CA"/>
        </w:rPr>
        <w:t>a</w:t>
      </w:r>
      <w:proofErr w:type="gramEnd"/>
      <w:r w:rsidRPr="00520113">
        <w:rPr>
          <w:rFonts w:ascii="Times New Roman" w:hAnsi="Times New Roman"/>
          <w:snapToGrid w:val="0"/>
          <w:szCs w:val="22"/>
          <w:lang w:val="en-CA"/>
        </w:rPr>
        <w:t>.</w:t>
      </w:r>
      <w:r w:rsidRPr="00520113">
        <w:rPr>
          <w:rFonts w:ascii="Times New Roman" w:hAnsi="Times New Roman"/>
          <w:snapToGrid w:val="0"/>
          <w:szCs w:val="22"/>
          <w:lang w:val="en-CA"/>
        </w:rPr>
        <w:tab/>
        <w:t>included in the inventory of the seller.</w:t>
      </w:r>
    </w:p>
    <w:p w:rsidR="00296A82" w:rsidRPr="00520113" w:rsidRDefault="00296A82" w:rsidP="00296A82">
      <w:pPr>
        <w:tabs>
          <w:tab w:val="decimal" w:pos="360"/>
          <w:tab w:val="left" w:pos="720"/>
          <w:tab w:val="left" w:pos="1080"/>
        </w:tabs>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r>
      <w:proofErr w:type="gramStart"/>
      <w:r w:rsidRPr="00520113">
        <w:rPr>
          <w:rFonts w:ascii="Times New Roman" w:hAnsi="Times New Roman"/>
          <w:snapToGrid w:val="0"/>
          <w:szCs w:val="22"/>
          <w:lang w:val="en-CA"/>
        </w:rPr>
        <w:t>b</w:t>
      </w:r>
      <w:proofErr w:type="gramEnd"/>
      <w:r w:rsidRPr="00520113">
        <w:rPr>
          <w:rFonts w:ascii="Times New Roman" w:hAnsi="Times New Roman"/>
          <w:snapToGrid w:val="0"/>
          <w:szCs w:val="22"/>
          <w:lang w:val="en-CA"/>
        </w:rPr>
        <w:t>.</w:t>
      </w:r>
      <w:r w:rsidRPr="00520113">
        <w:rPr>
          <w:rFonts w:ascii="Times New Roman" w:hAnsi="Times New Roman"/>
          <w:snapToGrid w:val="0"/>
          <w:szCs w:val="22"/>
          <w:lang w:val="en-CA"/>
        </w:rPr>
        <w:tab/>
        <w:t>included in the inventory of the buyer.</w:t>
      </w:r>
    </w:p>
    <w:p w:rsidR="00296A82" w:rsidRPr="00520113" w:rsidRDefault="00296A82" w:rsidP="00296A82">
      <w:pPr>
        <w:tabs>
          <w:tab w:val="decimal" w:pos="360"/>
          <w:tab w:val="left" w:pos="720"/>
          <w:tab w:val="left" w:pos="1080"/>
        </w:tabs>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r>
      <w:proofErr w:type="gramStart"/>
      <w:r w:rsidRPr="00520113">
        <w:rPr>
          <w:rFonts w:ascii="Times New Roman" w:hAnsi="Times New Roman"/>
          <w:snapToGrid w:val="0"/>
          <w:szCs w:val="22"/>
          <w:lang w:val="en-CA"/>
        </w:rPr>
        <w:t>c</w:t>
      </w:r>
      <w:proofErr w:type="gramEnd"/>
      <w:r w:rsidRPr="00520113">
        <w:rPr>
          <w:rFonts w:ascii="Times New Roman" w:hAnsi="Times New Roman"/>
          <w:snapToGrid w:val="0"/>
          <w:szCs w:val="22"/>
          <w:lang w:val="en-CA"/>
        </w:rPr>
        <w:t>.</w:t>
      </w:r>
      <w:r w:rsidRPr="00520113">
        <w:rPr>
          <w:rFonts w:ascii="Times New Roman" w:hAnsi="Times New Roman"/>
          <w:snapToGrid w:val="0"/>
          <w:szCs w:val="22"/>
          <w:lang w:val="en-CA"/>
        </w:rPr>
        <w:tab/>
        <w:t>included in the inventory of the shipping company.</w:t>
      </w:r>
    </w:p>
    <w:p w:rsidR="004E26FF" w:rsidRPr="00520113" w:rsidRDefault="00296A82" w:rsidP="00296A82">
      <w:pPr>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r>
      <w:proofErr w:type="gramStart"/>
      <w:r w:rsidRPr="00520113">
        <w:rPr>
          <w:rFonts w:ascii="Times New Roman" w:hAnsi="Times New Roman"/>
          <w:snapToGrid w:val="0"/>
          <w:szCs w:val="22"/>
          <w:lang w:val="en-CA"/>
        </w:rPr>
        <w:t>d</w:t>
      </w:r>
      <w:proofErr w:type="gramEnd"/>
      <w:r w:rsidRPr="00520113">
        <w:rPr>
          <w:rFonts w:ascii="Times New Roman" w:hAnsi="Times New Roman"/>
          <w:snapToGrid w:val="0"/>
          <w:szCs w:val="22"/>
          <w:lang w:val="en-CA"/>
        </w:rPr>
        <w:t>.</w:t>
      </w:r>
      <w:r w:rsidRPr="00520113">
        <w:rPr>
          <w:rFonts w:ascii="Times New Roman" w:hAnsi="Times New Roman"/>
          <w:snapToGrid w:val="0"/>
          <w:szCs w:val="22"/>
          <w:lang w:val="en-CA"/>
        </w:rPr>
        <w:tab/>
        <w:t>none of these</w:t>
      </w:r>
    </w:p>
    <w:p w:rsidR="00296A82" w:rsidRPr="00520113" w:rsidRDefault="00296A82" w:rsidP="00296A82">
      <w:pPr>
        <w:rPr>
          <w:rFonts w:ascii="Times New Roman" w:hAnsi="Times New Roman"/>
          <w:snapToGrid w:val="0"/>
          <w:szCs w:val="22"/>
          <w:lang w:val="en-CA"/>
        </w:rPr>
      </w:pPr>
    </w:p>
    <w:p w:rsidR="00296A82" w:rsidRPr="00520113" w:rsidRDefault="00296A82" w:rsidP="00296A82">
      <w:pPr>
        <w:tabs>
          <w:tab w:val="decimal" w:pos="360"/>
          <w:tab w:val="left" w:pos="720"/>
          <w:tab w:val="left" w:pos="1080"/>
        </w:tabs>
        <w:jc w:val="both"/>
        <w:rPr>
          <w:rFonts w:ascii="Times New Roman" w:hAnsi="Times New Roman"/>
          <w:snapToGrid w:val="0"/>
          <w:szCs w:val="22"/>
          <w:lang w:val="en-CA"/>
        </w:rPr>
      </w:pPr>
      <w:r w:rsidRPr="00520113">
        <w:rPr>
          <w:rFonts w:ascii="Times New Roman" w:hAnsi="Times New Roman"/>
          <w:snapToGrid w:val="0"/>
          <w:szCs w:val="22"/>
          <w:lang w:val="en-CA"/>
        </w:rPr>
        <w:lastRenderedPageBreak/>
        <w:t xml:space="preserve">During 2010 Ebert Corporation transferred inventory to </w:t>
      </w:r>
      <w:proofErr w:type="spellStart"/>
      <w:r w:rsidRPr="00520113">
        <w:rPr>
          <w:rFonts w:ascii="Times New Roman" w:hAnsi="Times New Roman"/>
          <w:snapToGrid w:val="0"/>
          <w:szCs w:val="22"/>
          <w:lang w:val="en-CA"/>
        </w:rPr>
        <w:t>Holger</w:t>
      </w:r>
      <w:proofErr w:type="spellEnd"/>
      <w:r w:rsidRPr="00520113">
        <w:rPr>
          <w:rFonts w:ascii="Times New Roman" w:hAnsi="Times New Roman"/>
          <w:snapToGrid w:val="0"/>
          <w:szCs w:val="22"/>
          <w:lang w:val="en-CA"/>
        </w:rPr>
        <w:t xml:space="preserve"> Corporation and agreed to repurchase the merchandise early in 2011. </w:t>
      </w:r>
      <w:proofErr w:type="spellStart"/>
      <w:r w:rsidRPr="00520113">
        <w:rPr>
          <w:rFonts w:ascii="Times New Roman" w:hAnsi="Times New Roman"/>
          <w:snapToGrid w:val="0"/>
          <w:szCs w:val="22"/>
          <w:lang w:val="en-CA"/>
        </w:rPr>
        <w:t>Holger</w:t>
      </w:r>
      <w:proofErr w:type="spellEnd"/>
      <w:r w:rsidRPr="00520113">
        <w:rPr>
          <w:rFonts w:ascii="Times New Roman" w:hAnsi="Times New Roman"/>
          <w:snapToGrid w:val="0"/>
          <w:szCs w:val="22"/>
          <w:lang w:val="en-CA"/>
        </w:rPr>
        <w:t xml:space="preserve"> then used the inventory as collateral to borrow from Norwalk Bank, remitting the proceeds to Ebert. In 2011 when Ebert repurchased the inventory, </w:t>
      </w:r>
      <w:proofErr w:type="spellStart"/>
      <w:r w:rsidRPr="00520113">
        <w:rPr>
          <w:rFonts w:ascii="Times New Roman" w:hAnsi="Times New Roman"/>
          <w:snapToGrid w:val="0"/>
          <w:szCs w:val="22"/>
          <w:lang w:val="en-CA"/>
        </w:rPr>
        <w:t>Holger</w:t>
      </w:r>
      <w:proofErr w:type="spellEnd"/>
      <w:r w:rsidRPr="00520113">
        <w:rPr>
          <w:rFonts w:ascii="Times New Roman" w:hAnsi="Times New Roman"/>
          <w:snapToGrid w:val="0"/>
          <w:szCs w:val="22"/>
          <w:lang w:val="en-CA"/>
        </w:rPr>
        <w:t xml:space="preserve"> used the proceeds to repay its bank loan.</w:t>
      </w:r>
    </w:p>
    <w:p w:rsidR="00296A82" w:rsidRPr="00520113" w:rsidRDefault="00296A82" w:rsidP="00296A82">
      <w:pPr>
        <w:tabs>
          <w:tab w:val="decimal" w:pos="360"/>
          <w:tab w:val="left" w:pos="720"/>
          <w:tab w:val="left" w:pos="1080"/>
        </w:tabs>
        <w:ind w:left="720" w:hanging="720"/>
        <w:jc w:val="both"/>
        <w:rPr>
          <w:rFonts w:ascii="Times New Roman" w:hAnsi="Times New Roman"/>
          <w:snapToGrid w:val="0"/>
          <w:szCs w:val="22"/>
          <w:lang w:val="en-CA"/>
        </w:rPr>
      </w:pPr>
    </w:p>
    <w:p w:rsidR="00296A82" w:rsidRPr="00520113" w:rsidRDefault="00E545A4" w:rsidP="00296A82">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t>8</w:t>
      </w:r>
      <w:r w:rsidR="00296A82" w:rsidRPr="00520113">
        <w:rPr>
          <w:rFonts w:ascii="Times New Roman" w:hAnsi="Times New Roman"/>
          <w:snapToGrid w:val="0"/>
          <w:szCs w:val="22"/>
          <w:lang w:val="en-CA"/>
        </w:rPr>
        <w:t>.</w:t>
      </w:r>
      <w:r w:rsidR="00296A82" w:rsidRPr="00520113">
        <w:rPr>
          <w:rFonts w:ascii="Times New Roman" w:hAnsi="Times New Roman"/>
          <w:snapToGrid w:val="0"/>
          <w:szCs w:val="22"/>
          <w:lang w:val="en-CA"/>
        </w:rPr>
        <w:tab/>
        <w:t xml:space="preserve">This transaction is known as </w:t>
      </w:r>
      <w:proofErr w:type="gramStart"/>
      <w:r w:rsidR="00296A82" w:rsidRPr="00520113">
        <w:rPr>
          <w:rFonts w:ascii="Times New Roman" w:hAnsi="Times New Roman"/>
          <w:snapToGrid w:val="0"/>
          <w:szCs w:val="22"/>
          <w:lang w:val="en-CA"/>
        </w:rPr>
        <w:t>a(</w:t>
      </w:r>
      <w:proofErr w:type="gramEnd"/>
      <w:r w:rsidR="00296A82" w:rsidRPr="00520113">
        <w:rPr>
          <w:rFonts w:ascii="Times New Roman" w:hAnsi="Times New Roman"/>
          <w:snapToGrid w:val="0"/>
          <w:szCs w:val="22"/>
          <w:lang w:val="en-CA"/>
        </w:rPr>
        <w:t>n)</w:t>
      </w:r>
    </w:p>
    <w:p w:rsidR="00296A82" w:rsidRPr="00520113" w:rsidRDefault="00296A82" w:rsidP="00296A82">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r>
      <w:proofErr w:type="gramStart"/>
      <w:r w:rsidRPr="00520113">
        <w:rPr>
          <w:rFonts w:ascii="Times New Roman" w:hAnsi="Times New Roman"/>
          <w:snapToGrid w:val="0"/>
          <w:szCs w:val="22"/>
          <w:lang w:val="en-CA"/>
        </w:rPr>
        <w:t>a</w:t>
      </w:r>
      <w:proofErr w:type="gramEnd"/>
      <w:r w:rsidRPr="00520113">
        <w:rPr>
          <w:rFonts w:ascii="Times New Roman" w:hAnsi="Times New Roman"/>
          <w:snapToGrid w:val="0"/>
          <w:szCs w:val="22"/>
          <w:lang w:val="en-CA"/>
        </w:rPr>
        <w:t>.</w:t>
      </w:r>
      <w:r w:rsidRPr="00520113">
        <w:rPr>
          <w:rFonts w:ascii="Times New Roman" w:hAnsi="Times New Roman"/>
          <w:snapToGrid w:val="0"/>
          <w:szCs w:val="22"/>
          <w:lang w:val="en-CA"/>
        </w:rPr>
        <w:tab/>
        <w:t>consignment.</w:t>
      </w:r>
    </w:p>
    <w:p w:rsidR="00296A82" w:rsidRPr="00520113" w:rsidRDefault="00296A82" w:rsidP="00296A82">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r>
      <w:proofErr w:type="gramStart"/>
      <w:r w:rsidRPr="00520113">
        <w:rPr>
          <w:rFonts w:ascii="Times New Roman" w:hAnsi="Times New Roman"/>
          <w:snapToGrid w:val="0"/>
          <w:szCs w:val="22"/>
          <w:lang w:val="en-CA"/>
        </w:rPr>
        <w:t>b</w:t>
      </w:r>
      <w:proofErr w:type="gramEnd"/>
      <w:r w:rsidRPr="00520113">
        <w:rPr>
          <w:rFonts w:ascii="Times New Roman" w:hAnsi="Times New Roman"/>
          <w:snapToGrid w:val="0"/>
          <w:szCs w:val="22"/>
          <w:lang w:val="en-CA"/>
        </w:rPr>
        <w:t>.</w:t>
      </w:r>
      <w:r w:rsidRPr="00520113">
        <w:rPr>
          <w:rFonts w:ascii="Times New Roman" w:hAnsi="Times New Roman"/>
          <w:snapToGrid w:val="0"/>
          <w:szCs w:val="22"/>
          <w:lang w:val="en-CA"/>
        </w:rPr>
        <w:tab/>
        <w:t>instalment sale.</w:t>
      </w:r>
    </w:p>
    <w:p w:rsidR="00296A82" w:rsidRPr="00520113" w:rsidRDefault="00296A82" w:rsidP="00296A82">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r>
      <w:proofErr w:type="gramStart"/>
      <w:r w:rsidRPr="00520113">
        <w:rPr>
          <w:rFonts w:ascii="Times New Roman" w:hAnsi="Times New Roman"/>
          <w:snapToGrid w:val="0"/>
          <w:szCs w:val="22"/>
          <w:lang w:val="en-CA"/>
        </w:rPr>
        <w:t>c</w:t>
      </w:r>
      <w:proofErr w:type="gramEnd"/>
      <w:r w:rsidRPr="00520113">
        <w:rPr>
          <w:rFonts w:ascii="Times New Roman" w:hAnsi="Times New Roman"/>
          <w:snapToGrid w:val="0"/>
          <w:szCs w:val="22"/>
          <w:lang w:val="en-CA"/>
        </w:rPr>
        <w:t>.</w:t>
      </w:r>
      <w:r w:rsidRPr="00520113">
        <w:rPr>
          <w:rFonts w:ascii="Times New Roman" w:hAnsi="Times New Roman"/>
          <w:snapToGrid w:val="0"/>
          <w:szCs w:val="22"/>
          <w:lang w:val="en-CA"/>
        </w:rPr>
        <w:tab/>
        <w:t>assignment for the benefit of creditors.</w:t>
      </w:r>
    </w:p>
    <w:p w:rsidR="00296A82" w:rsidRPr="00520113" w:rsidRDefault="00296A82" w:rsidP="00296A82">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r>
      <w:proofErr w:type="gramStart"/>
      <w:r w:rsidRPr="00520113">
        <w:rPr>
          <w:rFonts w:ascii="Times New Roman" w:hAnsi="Times New Roman"/>
          <w:snapToGrid w:val="0"/>
          <w:szCs w:val="22"/>
          <w:lang w:val="en-CA"/>
        </w:rPr>
        <w:t>d</w:t>
      </w:r>
      <w:proofErr w:type="gramEnd"/>
      <w:r w:rsidRPr="00520113">
        <w:rPr>
          <w:rFonts w:ascii="Times New Roman" w:hAnsi="Times New Roman"/>
          <w:snapToGrid w:val="0"/>
          <w:szCs w:val="22"/>
          <w:lang w:val="en-CA"/>
        </w:rPr>
        <w:t>.</w:t>
      </w:r>
      <w:r w:rsidRPr="00520113">
        <w:rPr>
          <w:rFonts w:ascii="Times New Roman" w:hAnsi="Times New Roman"/>
          <w:snapToGrid w:val="0"/>
          <w:szCs w:val="22"/>
          <w:lang w:val="en-CA"/>
        </w:rPr>
        <w:tab/>
        <w:t>product financing arrangement.</w:t>
      </w:r>
    </w:p>
    <w:p w:rsidR="00296A82" w:rsidRPr="00520113" w:rsidRDefault="00296A82" w:rsidP="00296A82">
      <w:pPr>
        <w:tabs>
          <w:tab w:val="decimal" w:pos="360"/>
          <w:tab w:val="left" w:pos="720"/>
          <w:tab w:val="left" w:pos="1080"/>
        </w:tabs>
        <w:ind w:left="720" w:hanging="720"/>
        <w:jc w:val="both"/>
        <w:rPr>
          <w:rFonts w:ascii="Times New Roman" w:hAnsi="Times New Roman"/>
          <w:snapToGrid w:val="0"/>
          <w:szCs w:val="22"/>
          <w:lang w:val="en-CA"/>
        </w:rPr>
      </w:pPr>
    </w:p>
    <w:p w:rsidR="00296A82" w:rsidRPr="00520113" w:rsidRDefault="00E545A4" w:rsidP="00296A82">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t>9</w:t>
      </w:r>
      <w:r w:rsidR="00296A82" w:rsidRPr="00520113">
        <w:rPr>
          <w:rFonts w:ascii="Times New Roman" w:hAnsi="Times New Roman"/>
          <w:snapToGrid w:val="0"/>
          <w:szCs w:val="22"/>
          <w:lang w:val="en-CA"/>
        </w:rPr>
        <w:t>.</w:t>
      </w:r>
      <w:r w:rsidR="00296A82" w:rsidRPr="00520113">
        <w:rPr>
          <w:rFonts w:ascii="Times New Roman" w:hAnsi="Times New Roman"/>
          <w:snapToGrid w:val="0"/>
          <w:szCs w:val="22"/>
          <w:lang w:val="en-CA"/>
        </w:rPr>
        <w:tab/>
        <w:t>On whose books should the cost of the inventory appear at the December 31, 2010 balance sheet date?</w:t>
      </w:r>
    </w:p>
    <w:p w:rsidR="00296A82" w:rsidRPr="00520113" w:rsidRDefault="00296A82" w:rsidP="00296A82">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r>
      <w:proofErr w:type="gramStart"/>
      <w:r w:rsidRPr="00520113">
        <w:rPr>
          <w:rFonts w:ascii="Times New Roman" w:hAnsi="Times New Roman"/>
          <w:snapToGrid w:val="0"/>
          <w:szCs w:val="22"/>
          <w:lang w:val="en-CA"/>
        </w:rPr>
        <w:t>a.</w:t>
      </w:r>
      <w:r w:rsidRPr="00520113">
        <w:rPr>
          <w:rFonts w:ascii="Times New Roman" w:hAnsi="Times New Roman"/>
          <w:snapToGrid w:val="0"/>
          <w:szCs w:val="22"/>
          <w:lang w:val="en-CA"/>
        </w:rPr>
        <w:tab/>
        <w:t>Ebert</w:t>
      </w:r>
      <w:proofErr w:type="gramEnd"/>
      <w:r w:rsidRPr="00520113">
        <w:rPr>
          <w:rFonts w:ascii="Times New Roman" w:hAnsi="Times New Roman"/>
          <w:snapToGrid w:val="0"/>
          <w:szCs w:val="22"/>
          <w:lang w:val="en-CA"/>
        </w:rPr>
        <w:t xml:space="preserve"> Corporation</w:t>
      </w:r>
    </w:p>
    <w:p w:rsidR="00296A82" w:rsidRPr="00520113" w:rsidRDefault="00296A82" w:rsidP="00296A82">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r>
      <w:proofErr w:type="gramStart"/>
      <w:r w:rsidRPr="00520113">
        <w:rPr>
          <w:rFonts w:ascii="Times New Roman" w:hAnsi="Times New Roman"/>
          <w:snapToGrid w:val="0"/>
          <w:szCs w:val="22"/>
          <w:lang w:val="en-CA"/>
        </w:rPr>
        <w:t>b.</w:t>
      </w:r>
      <w:r w:rsidRPr="00520113">
        <w:rPr>
          <w:rFonts w:ascii="Times New Roman" w:hAnsi="Times New Roman"/>
          <w:snapToGrid w:val="0"/>
          <w:szCs w:val="22"/>
          <w:lang w:val="en-CA"/>
        </w:rPr>
        <w:tab/>
      </w:r>
      <w:proofErr w:type="spellStart"/>
      <w:r w:rsidRPr="00520113">
        <w:rPr>
          <w:rFonts w:ascii="Times New Roman" w:hAnsi="Times New Roman"/>
          <w:snapToGrid w:val="0"/>
          <w:szCs w:val="22"/>
          <w:lang w:val="en-CA"/>
        </w:rPr>
        <w:t>Holger</w:t>
      </w:r>
      <w:proofErr w:type="spellEnd"/>
      <w:proofErr w:type="gramEnd"/>
      <w:r w:rsidRPr="00520113">
        <w:rPr>
          <w:rFonts w:ascii="Times New Roman" w:hAnsi="Times New Roman"/>
          <w:snapToGrid w:val="0"/>
          <w:szCs w:val="22"/>
          <w:lang w:val="en-CA"/>
        </w:rPr>
        <w:t xml:space="preserve"> Corporation</w:t>
      </w:r>
    </w:p>
    <w:p w:rsidR="00296A82" w:rsidRPr="00520113" w:rsidRDefault="00296A82" w:rsidP="00296A82">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r>
      <w:proofErr w:type="gramStart"/>
      <w:r w:rsidRPr="00520113">
        <w:rPr>
          <w:rFonts w:ascii="Times New Roman" w:hAnsi="Times New Roman"/>
          <w:snapToGrid w:val="0"/>
          <w:szCs w:val="22"/>
          <w:lang w:val="en-CA"/>
        </w:rPr>
        <w:t>c.</w:t>
      </w:r>
      <w:r w:rsidRPr="00520113">
        <w:rPr>
          <w:rFonts w:ascii="Times New Roman" w:hAnsi="Times New Roman"/>
          <w:snapToGrid w:val="0"/>
          <w:szCs w:val="22"/>
          <w:lang w:val="en-CA"/>
        </w:rPr>
        <w:tab/>
        <w:t>Norwalk</w:t>
      </w:r>
      <w:proofErr w:type="gramEnd"/>
      <w:r w:rsidRPr="00520113">
        <w:rPr>
          <w:rFonts w:ascii="Times New Roman" w:hAnsi="Times New Roman"/>
          <w:snapToGrid w:val="0"/>
          <w:szCs w:val="22"/>
          <w:lang w:val="en-CA"/>
        </w:rPr>
        <w:t xml:space="preserve"> Bank</w:t>
      </w:r>
    </w:p>
    <w:p w:rsidR="00296A82" w:rsidRPr="00520113" w:rsidRDefault="00296A82" w:rsidP="00296A82">
      <w:pPr>
        <w:tabs>
          <w:tab w:val="decimal" w:pos="360"/>
          <w:tab w:val="left" w:pos="720"/>
          <w:tab w:val="left" w:pos="1080"/>
        </w:tabs>
        <w:ind w:left="1080" w:hanging="108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r>
      <w:proofErr w:type="gramStart"/>
      <w:r w:rsidRPr="00520113">
        <w:rPr>
          <w:rFonts w:ascii="Times New Roman" w:hAnsi="Times New Roman"/>
          <w:snapToGrid w:val="0"/>
          <w:szCs w:val="22"/>
          <w:lang w:val="en-CA"/>
        </w:rPr>
        <w:t>d.</w:t>
      </w:r>
      <w:r w:rsidRPr="00520113">
        <w:rPr>
          <w:rFonts w:ascii="Times New Roman" w:hAnsi="Times New Roman"/>
          <w:snapToGrid w:val="0"/>
          <w:szCs w:val="22"/>
          <w:lang w:val="en-CA"/>
        </w:rPr>
        <w:tab/>
      </w:r>
      <w:proofErr w:type="spellStart"/>
      <w:r w:rsidRPr="00520113">
        <w:rPr>
          <w:rFonts w:ascii="Times New Roman" w:hAnsi="Times New Roman"/>
          <w:snapToGrid w:val="0"/>
          <w:szCs w:val="22"/>
          <w:lang w:val="en-CA"/>
        </w:rPr>
        <w:t>Holger</w:t>
      </w:r>
      <w:proofErr w:type="spellEnd"/>
      <w:proofErr w:type="gramEnd"/>
      <w:r w:rsidRPr="00520113" w:rsidDel="00A37271">
        <w:rPr>
          <w:rFonts w:ascii="Times New Roman" w:hAnsi="Times New Roman"/>
          <w:snapToGrid w:val="0"/>
          <w:szCs w:val="22"/>
          <w:lang w:val="en-CA"/>
        </w:rPr>
        <w:t xml:space="preserve"> </w:t>
      </w:r>
      <w:r w:rsidRPr="00520113">
        <w:rPr>
          <w:rFonts w:ascii="Times New Roman" w:hAnsi="Times New Roman"/>
          <w:snapToGrid w:val="0"/>
          <w:szCs w:val="22"/>
          <w:lang w:val="en-CA"/>
        </w:rPr>
        <w:t>Corporation, with Ebert making appropriate note disclosure of the transaction</w:t>
      </w:r>
    </w:p>
    <w:p w:rsidR="00296A82" w:rsidRPr="00520113" w:rsidRDefault="00296A82" w:rsidP="00296A82">
      <w:pPr>
        <w:tabs>
          <w:tab w:val="decimal" w:pos="360"/>
          <w:tab w:val="left" w:pos="720"/>
          <w:tab w:val="left" w:pos="1080"/>
        </w:tabs>
        <w:ind w:left="1080" w:hanging="1080"/>
        <w:jc w:val="both"/>
        <w:rPr>
          <w:rFonts w:ascii="Times New Roman" w:hAnsi="Times New Roman"/>
          <w:snapToGrid w:val="0"/>
          <w:szCs w:val="22"/>
          <w:lang w:val="en-CA"/>
        </w:rPr>
      </w:pPr>
    </w:p>
    <w:p w:rsidR="00296A82" w:rsidRPr="00520113" w:rsidRDefault="008E4164" w:rsidP="00296A82">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10</w:t>
      </w:r>
      <w:r w:rsidR="00296A82" w:rsidRPr="00520113">
        <w:rPr>
          <w:rFonts w:ascii="Times New Roman" w:hAnsi="Times New Roman"/>
          <w:snapToGrid w:val="0"/>
          <w:szCs w:val="22"/>
          <w:lang w:val="en-CA"/>
        </w:rPr>
        <w:t>.</w:t>
      </w:r>
      <w:r w:rsidR="00296A82" w:rsidRPr="00520113">
        <w:rPr>
          <w:rFonts w:ascii="Times New Roman" w:hAnsi="Times New Roman"/>
          <w:snapToGrid w:val="0"/>
          <w:szCs w:val="22"/>
          <w:lang w:val="en-CA"/>
        </w:rPr>
        <w:tab/>
      </w:r>
      <w:r w:rsidRPr="00520113">
        <w:rPr>
          <w:rFonts w:ascii="Times New Roman" w:hAnsi="Times New Roman"/>
          <w:snapToGrid w:val="0"/>
          <w:szCs w:val="22"/>
          <w:lang w:val="en-CA"/>
        </w:rPr>
        <w:t xml:space="preserve">  </w:t>
      </w:r>
      <w:r w:rsidRPr="00520113">
        <w:rPr>
          <w:rFonts w:ascii="Times New Roman" w:hAnsi="Times New Roman"/>
          <w:snapToGrid w:val="0"/>
          <w:szCs w:val="22"/>
          <w:lang w:val="en-CA"/>
        </w:rPr>
        <w:tab/>
      </w:r>
      <w:proofErr w:type="spellStart"/>
      <w:r w:rsidR="00296A82" w:rsidRPr="00520113">
        <w:rPr>
          <w:rFonts w:ascii="Times New Roman" w:hAnsi="Times New Roman"/>
          <w:snapToGrid w:val="0"/>
          <w:szCs w:val="22"/>
          <w:lang w:val="en-CA"/>
        </w:rPr>
        <w:t>Eskins</w:t>
      </w:r>
      <w:proofErr w:type="spellEnd"/>
      <w:r w:rsidR="00296A82" w:rsidRPr="00520113">
        <w:rPr>
          <w:rFonts w:ascii="Times New Roman" w:hAnsi="Times New Roman"/>
          <w:snapToGrid w:val="0"/>
          <w:szCs w:val="22"/>
          <w:lang w:val="en-CA"/>
        </w:rPr>
        <w:t xml:space="preserve"> Co. received merchandise on consignment. As of January 31, </w:t>
      </w:r>
      <w:proofErr w:type="spellStart"/>
      <w:r w:rsidR="00296A82" w:rsidRPr="00520113">
        <w:rPr>
          <w:rFonts w:ascii="Times New Roman" w:hAnsi="Times New Roman"/>
          <w:snapToGrid w:val="0"/>
          <w:szCs w:val="22"/>
          <w:lang w:val="en-CA"/>
        </w:rPr>
        <w:t>Eskins</w:t>
      </w:r>
      <w:proofErr w:type="spellEnd"/>
      <w:r w:rsidR="00296A82" w:rsidRPr="00520113">
        <w:rPr>
          <w:rFonts w:ascii="Times New Roman" w:hAnsi="Times New Roman"/>
          <w:snapToGrid w:val="0"/>
          <w:szCs w:val="22"/>
          <w:lang w:val="en-CA"/>
        </w:rPr>
        <w:t xml:space="preserve"> included the goods in inventory, but did not record the transaction. The effect of this on its financial statements for January 31 would be</w:t>
      </w:r>
    </w:p>
    <w:p w:rsidR="00296A82" w:rsidRPr="00520113" w:rsidRDefault="00296A82" w:rsidP="00296A82">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r>
      <w:proofErr w:type="gramStart"/>
      <w:r w:rsidRPr="00520113">
        <w:rPr>
          <w:rFonts w:ascii="Times New Roman" w:hAnsi="Times New Roman"/>
          <w:snapToGrid w:val="0"/>
          <w:szCs w:val="22"/>
          <w:lang w:val="en-CA"/>
        </w:rPr>
        <w:t>a</w:t>
      </w:r>
      <w:proofErr w:type="gramEnd"/>
      <w:r w:rsidRPr="00520113">
        <w:rPr>
          <w:rFonts w:ascii="Times New Roman" w:hAnsi="Times New Roman"/>
          <w:snapToGrid w:val="0"/>
          <w:szCs w:val="22"/>
          <w:lang w:val="en-CA"/>
        </w:rPr>
        <w:t>.</w:t>
      </w:r>
      <w:r w:rsidRPr="00520113">
        <w:rPr>
          <w:rFonts w:ascii="Times New Roman" w:hAnsi="Times New Roman"/>
          <w:snapToGrid w:val="0"/>
          <w:szCs w:val="22"/>
          <w:lang w:val="en-CA"/>
        </w:rPr>
        <w:tab/>
        <w:t>net income, current assets, and retained earnings were overstated.</w:t>
      </w:r>
    </w:p>
    <w:p w:rsidR="00296A82" w:rsidRPr="00520113" w:rsidRDefault="00296A82" w:rsidP="00296A82">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r>
      <w:proofErr w:type="gramStart"/>
      <w:r w:rsidRPr="00520113">
        <w:rPr>
          <w:rFonts w:ascii="Times New Roman" w:hAnsi="Times New Roman"/>
          <w:snapToGrid w:val="0"/>
          <w:szCs w:val="22"/>
          <w:lang w:val="en-CA"/>
        </w:rPr>
        <w:t>b</w:t>
      </w:r>
      <w:proofErr w:type="gramEnd"/>
      <w:r w:rsidRPr="00520113">
        <w:rPr>
          <w:rFonts w:ascii="Times New Roman" w:hAnsi="Times New Roman"/>
          <w:snapToGrid w:val="0"/>
          <w:szCs w:val="22"/>
          <w:lang w:val="en-CA"/>
        </w:rPr>
        <w:t>.</w:t>
      </w:r>
      <w:r w:rsidRPr="00520113">
        <w:rPr>
          <w:rFonts w:ascii="Times New Roman" w:hAnsi="Times New Roman"/>
          <w:snapToGrid w:val="0"/>
          <w:szCs w:val="22"/>
          <w:lang w:val="en-CA"/>
        </w:rPr>
        <w:tab/>
        <w:t>net income was correct and current assets were understated.</w:t>
      </w:r>
    </w:p>
    <w:p w:rsidR="00296A82" w:rsidRPr="00520113" w:rsidRDefault="00296A82" w:rsidP="00296A82">
      <w:pPr>
        <w:tabs>
          <w:tab w:val="decimal" w:pos="360"/>
          <w:tab w:val="left" w:pos="720"/>
          <w:tab w:val="left" w:pos="1080"/>
        </w:tabs>
        <w:ind w:left="1080" w:hanging="360"/>
        <w:jc w:val="both"/>
        <w:rPr>
          <w:rFonts w:ascii="Times New Roman" w:hAnsi="Times New Roman"/>
          <w:snapToGrid w:val="0"/>
          <w:szCs w:val="22"/>
          <w:lang w:val="en-CA"/>
        </w:rPr>
      </w:pPr>
      <w:proofErr w:type="gramStart"/>
      <w:r w:rsidRPr="00520113">
        <w:rPr>
          <w:rFonts w:ascii="Times New Roman" w:hAnsi="Times New Roman"/>
          <w:snapToGrid w:val="0"/>
          <w:szCs w:val="22"/>
          <w:lang w:val="en-CA"/>
        </w:rPr>
        <w:t>c</w:t>
      </w:r>
      <w:proofErr w:type="gramEnd"/>
      <w:r w:rsidRPr="00520113">
        <w:rPr>
          <w:rFonts w:ascii="Times New Roman" w:hAnsi="Times New Roman"/>
          <w:snapToGrid w:val="0"/>
          <w:szCs w:val="22"/>
          <w:lang w:val="en-CA"/>
        </w:rPr>
        <w:t>.</w:t>
      </w:r>
      <w:r w:rsidRPr="00520113">
        <w:rPr>
          <w:rFonts w:ascii="Times New Roman" w:hAnsi="Times New Roman"/>
          <w:snapToGrid w:val="0"/>
          <w:szCs w:val="22"/>
          <w:lang w:val="en-CA"/>
        </w:rPr>
        <w:tab/>
        <w:t>net income and current assets were overstated and current liabilities were understated.</w:t>
      </w:r>
    </w:p>
    <w:p w:rsidR="00296A82" w:rsidRPr="00520113" w:rsidRDefault="00296A82" w:rsidP="00296A82">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r>
      <w:proofErr w:type="gramStart"/>
      <w:r w:rsidRPr="00520113">
        <w:rPr>
          <w:rFonts w:ascii="Times New Roman" w:hAnsi="Times New Roman"/>
          <w:snapToGrid w:val="0"/>
          <w:szCs w:val="22"/>
          <w:lang w:val="en-CA"/>
        </w:rPr>
        <w:t>d</w:t>
      </w:r>
      <w:proofErr w:type="gramEnd"/>
      <w:r w:rsidRPr="00520113">
        <w:rPr>
          <w:rFonts w:ascii="Times New Roman" w:hAnsi="Times New Roman"/>
          <w:snapToGrid w:val="0"/>
          <w:szCs w:val="22"/>
          <w:lang w:val="en-CA"/>
        </w:rPr>
        <w:t>.</w:t>
      </w:r>
      <w:r w:rsidRPr="00520113">
        <w:rPr>
          <w:rFonts w:ascii="Times New Roman" w:hAnsi="Times New Roman"/>
          <w:snapToGrid w:val="0"/>
          <w:szCs w:val="22"/>
          <w:lang w:val="en-CA"/>
        </w:rPr>
        <w:tab/>
        <w:t>net income, current assets, and retained earnings were understated.</w:t>
      </w:r>
    </w:p>
    <w:p w:rsidR="00296A82" w:rsidRPr="00520113" w:rsidRDefault="00296A82" w:rsidP="00296A82">
      <w:pPr>
        <w:tabs>
          <w:tab w:val="decimal" w:pos="360"/>
          <w:tab w:val="left" w:pos="720"/>
          <w:tab w:val="left" w:pos="1080"/>
        </w:tabs>
        <w:ind w:left="720" w:hanging="720"/>
        <w:jc w:val="both"/>
        <w:rPr>
          <w:rFonts w:ascii="Times New Roman" w:hAnsi="Times New Roman"/>
          <w:snapToGrid w:val="0"/>
          <w:szCs w:val="22"/>
          <w:lang w:val="en-CA"/>
        </w:rPr>
      </w:pPr>
    </w:p>
    <w:p w:rsidR="00296A82" w:rsidRPr="00520113" w:rsidRDefault="00296A82" w:rsidP="00296A82">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t>11.</w:t>
      </w:r>
      <w:r w:rsidRPr="00520113">
        <w:rPr>
          <w:rFonts w:ascii="Times New Roman" w:hAnsi="Times New Roman"/>
          <w:snapToGrid w:val="0"/>
          <w:szCs w:val="22"/>
          <w:lang w:val="en-CA"/>
        </w:rPr>
        <w:tab/>
        <w:t>On June 15, 2010, Solder Corporation accepted delivery of merchandise which it purchased on account. As of June 30, Solder had not recorded the transaction or included the merchandise in its inventory. The effect of this on its balance sheet for June 30, 2010 would be</w:t>
      </w:r>
    </w:p>
    <w:p w:rsidR="00296A82" w:rsidRPr="00520113" w:rsidRDefault="00296A82" w:rsidP="00296A82">
      <w:pPr>
        <w:tabs>
          <w:tab w:val="decimal" w:pos="360"/>
          <w:tab w:val="left" w:pos="720"/>
          <w:tab w:val="left" w:pos="1080"/>
        </w:tabs>
        <w:ind w:left="1080" w:hanging="108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r>
      <w:proofErr w:type="gramStart"/>
      <w:r w:rsidRPr="00520113">
        <w:rPr>
          <w:rFonts w:ascii="Times New Roman" w:hAnsi="Times New Roman"/>
          <w:snapToGrid w:val="0"/>
          <w:szCs w:val="22"/>
          <w:lang w:val="en-CA"/>
        </w:rPr>
        <w:t>a</w:t>
      </w:r>
      <w:proofErr w:type="gramEnd"/>
      <w:r w:rsidRPr="00520113">
        <w:rPr>
          <w:rFonts w:ascii="Times New Roman" w:hAnsi="Times New Roman"/>
          <w:snapToGrid w:val="0"/>
          <w:szCs w:val="22"/>
          <w:lang w:val="en-CA"/>
        </w:rPr>
        <w:t>.</w:t>
      </w:r>
      <w:r w:rsidRPr="00520113">
        <w:rPr>
          <w:rFonts w:ascii="Times New Roman" w:hAnsi="Times New Roman"/>
          <w:snapToGrid w:val="0"/>
          <w:szCs w:val="22"/>
          <w:lang w:val="en-CA"/>
        </w:rPr>
        <w:tab/>
        <w:t>assets and shareholders’ equity were overstated but liabilities were not affected.</w:t>
      </w:r>
    </w:p>
    <w:p w:rsidR="00296A82" w:rsidRPr="00520113" w:rsidRDefault="00296A82" w:rsidP="00296A82">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r>
      <w:proofErr w:type="gramStart"/>
      <w:r w:rsidRPr="00520113">
        <w:rPr>
          <w:rFonts w:ascii="Times New Roman" w:hAnsi="Times New Roman"/>
          <w:snapToGrid w:val="0"/>
          <w:szCs w:val="22"/>
          <w:lang w:val="en-CA"/>
        </w:rPr>
        <w:t>b</w:t>
      </w:r>
      <w:proofErr w:type="gramEnd"/>
      <w:r w:rsidRPr="00520113">
        <w:rPr>
          <w:rFonts w:ascii="Times New Roman" w:hAnsi="Times New Roman"/>
          <w:snapToGrid w:val="0"/>
          <w:szCs w:val="22"/>
          <w:lang w:val="en-CA"/>
        </w:rPr>
        <w:t>.</w:t>
      </w:r>
      <w:r w:rsidRPr="00520113">
        <w:rPr>
          <w:rFonts w:ascii="Times New Roman" w:hAnsi="Times New Roman"/>
          <w:snapToGrid w:val="0"/>
          <w:szCs w:val="22"/>
          <w:lang w:val="en-CA"/>
        </w:rPr>
        <w:tab/>
        <w:t>shareholders’ equity was the only item affected by the omission.</w:t>
      </w:r>
    </w:p>
    <w:p w:rsidR="00296A82" w:rsidRPr="00520113" w:rsidRDefault="00296A82" w:rsidP="00296A82">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r>
      <w:proofErr w:type="gramStart"/>
      <w:r w:rsidRPr="00520113">
        <w:rPr>
          <w:rFonts w:ascii="Times New Roman" w:hAnsi="Times New Roman"/>
          <w:snapToGrid w:val="0"/>
          <w:szCs w:val="22"/>
          <w:lang w:val="en-CA"/>
        </w:rPr>
        <w:t>c</w:t>
      </w:r>
      <w:proofErr w:type="gramEnd"/>
      <w:r w:rsidRPr="00520113">
        <w:rPr>
          <w:rFonts w:ascii="Times New Roman" w:hAnsi="Times New Roman"/>
          <w:snapToGrid w:val="0"/>
          <w:szCs w:val="22"/>
          <w:lang w:val="en-CA"/>
        </w:rPr>
        <w:t>.</w:t>
      </w:r>
      <w:r w:rsidRPr="00520113">
        <w:rPr>
          <w:rFonts w:ascii="Times New Roman" w:hAnsi="Times New Roman"/>
          <w:snapToGrid w:val="0"/>
          <w:szCs w:val="22"/>
          <w:lang w:val="en-CA"/>
        </w:rPr>
        <w:tab/>
        <w:t>assets, liabilities, and shareholders’ equity were understated.</w:t>
      </w:r>
    </w:p>
    <w:p w:rsidR="008E4164" w:rsidRPr="00077CFA" w:rsidRDefault="00296A82" w:rsidP="00077CFA">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r>
      <w:proofErr w:type="gramStart"/>
      <w:r w:rsidRPr="00520113">
        <w:rPr>
          <w:rFonts w:ascii="Times New Roman" w:hAnsi="Times New Roman"/>
          <w:snapToGrid w:val="0"/>
          <w:szCs w:val="22"/>
          <w:lang w:val="en-CA"/>
        </w:rPr>
        <w:t>d</w:t>
      </w:r>
      <w:proofErr w:type="gramEnd"/>
      <w:r w:rsidRPr="00520113">
        <w:rPr>
          <w:rFonts w:ascii="Times New Roman" w:hAnsi="Times New Roman"/>
          <w:snapToGrid w:val="0"/>
          <w:szCs w:val="22"/>
          <w:lang w:val="en-CA"/>
        </w:rPr>
        <w:t>.</w:t>
      </w:r>
      <w:r w:rsidRPr="00520113">
        <w:rPr>
          <w:rFonts w:ascii="Times New Roman" w:hAnsi="Times New Roman"/>
          <w:snapToGrid w:val="0"/>
          <w:szCs w:val="22"/>
          <w:lang w:val="en-CA"/>
        </w:rPr>
        <w:tab/>
        <w:t>none of these.</w:t>
      </w:r>
    </w:p>
    <w:p w:rsidR="008E4164" w:rsidRPr="00520113" w:rsidRDefault="008E4164" w:rsidP="00296A82">
      <w:pPr>
        <w:rPr>
          <w:rFonts w:ascii="Times New Roman" w:hAnsi="Times New Roman"/>
          <w:szCs w:val="22"/>
        </w:rPr>
      </w:pPr>
    </w:p>
    <w:p w:rsidR="00DE16F3" w:rsidRPr="00520113" w:rsidRDefault="008E4164" w:rsidP="00DE16F3">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t>12</w:t>
      </w:r>
      <w:r w:rsidR="00DE16F3" w:rsidRPr="00520113">
        <w:rPr>
          <w:rFonts w:ascii="Times New Roman" w:hAnsi="Times New Roman"/>
          <w:snapToGrid w:val="0"/>
          <w:szCs w:val="22"/>
          <w:lang w:val="en-CA"/>
        </w:rPr>
        <w:t>.</w:t>
      </w:r>
      <w:r w:rsidR="00DE16F3" w:rsidRPr="00520113">
        <w:rPr>
          <w:rFonts w:ascii="Times New Roman" w:hAnsi="Times New Roman"/>
          <w:snapToGrid w:val="0"/>
          <w:szCs w:val="22"/>
          <w:lang w:val="en-CA"/>
        </w:rPr>
        <w:tab/>
        <w:t>Which of the following statements regarding borrowing costs is correct?</w:t>
      </w:r>
    </w:p>
    <w:p w:rsidR="00DE16F3" w:rsidRPr="00520113" w:rsidRDefault="00DE16F3" w:rsidP="00DE16F3">
      <w:pPr>
        <w:tabs>
          <w:tab w:val="decimal" w:pos="360"/>
          <w:tab w:val="left" w:pos="720"/>
          <w:tab w:val="left" w:pos="1080"/>
        </w:tabs>
        <w:ind w:left="720" w:hanging="72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t>a.</w:t>
      </w:r>
      <w:r w:rsidRPr="00520113">
        <w:rPr>
          <w:rFonts w:ascii="Times New Roman" w:hAnsi="Times New Roman"/>
          <w:snapToGrid w:val="0"/>
          <w:szCs w:val="22"/>
          <w:lang w:val="en-CA"/>
        </w:rPr>
        <w:tab/>
        <w:t xml:space="preserve">Neither Private entity GAAP nor </w:t>
      </w:r>
      <w:smartTag w:uri="urn:schemas-microsoft-com:office:smarttags" w:element="stockticker">
        <w:r w:rsidRPr="00520113">
          <w:rPr>
            <w:rFonts w:ascii="Times New Roman" w:hAnsi="Times New Roman"/>
            <w:snapToGrid w:val="0"/>
            <w:szCs w:val="22"/>
            <w:lang w:val="en-CA"/>
          </w:rPr>
          <w:t>IFRS</w:t>
        </w:r>
      </w:smartTag>
      <w:r w:rsidRPr="00520113">
        <w:rPr>
          <w:rFonts w:ascii="Times New Roman" w:hAnsi="Times New Roman"/>
          <w:snapToGrid w:val="0"/>
          <w:szCs w:val="22"/>
          <w:lang w:val="en-CA"/>
        </w:rPr>
        <w:t xml:space="preserve"> usually require disclosure these items.</w:t>
      </w:r>
    </w:p>
    <w:p w:rsidR="00DE16F3" w:rsidRPr="00520113" w:rsidRDefault="00DE16F3" w:rsidP="00DE16F3">
      <w:pPr>
        <w:tabs>
          <w:tab w:val="decimal" w:pos="360"/>
          <w:tab w:val="left" w:pos="720"/>
          <w:tab w:val="left" w:pos="1080"/>
        </w:tabs>
        <w:ind w:left="1080" w:hanging="108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t>b.</w:t>
      </w:r>
      <w:r w:rsidRPr="00520113">
        <w:rPr>
          <w:rFonts w:ascii="Times New Roman" w:hAnsi="Times New Roman"/>
          <w:snapToGrid w:val="0"/>
          <w:szCs w:val="22"/>
          <w:lang w:val="en-CA"/>
        </w:rPr>
        <w:tab/>
        <w:t>They are usually amortized until the majority (51%) of the underlying products have been sold.</w:t>
      </w:r>
    </w:p>
    <w:p w:rsidR="00DE16F3" w:rsidRPr="00520113" w:rsidRDefault="00DE16F3" w:rsidP="00DE16F3">
      <w:pPr>
        <w:tabs>
          <w:tab w:val="decimal" w:pos="360"/>
          <w:tab w:val="left" w:pos="720"/>
          <w:tab w:val="left" w:pos="1080"/>
        </w:tabs>
        <w:ind w:left="1080" w:hanging="1080"/>
        <w:jc w:val="both"/>
        <w:rPr>
          <w:rFonts w:ascii="Times New Roman" w:hAnsi="Times New Roman"/>
          <w:snapToGrid w:val="0"/>
          <w:szCs w:val="22"/>
          <w:lang w:val="en-CA"/>
        </w:rPr>
      </w:pPr>
      <w:r w:rsidRPr="00520113">
        <w:rPr>
          <w:rFonts w:ascii="Times New Roman" w:hAnsi="Times New Roman"/>
          <w:snapToGrid w:val="0"/>
          <w:szCs w:val="22"/>
          <w:lang w:val="en-CA"/>
        </w:rPr>
        <w:tab/>
      </w:r>
      <w:r w:rsidRPr="00520113">
        <w:rPr>
          <w:rFonts w:ascii="Times New Roman" w:hAnsi="Times New Roman"/>
          <w:snapToGrid w:val="0"/>
          <w:szCs w:val="22"/>
          <w:lang w:val="en-CA"/>
        </w:rPr>
        <w:tab/>
        <w:t>c.</w:t>
      </w:r>
      <w:r w:rsidRPr="00520113">
        <w:rPr>
          <w:rFonts w:ascii="Times New Roman" w:hAnsi="Times New Roman"/>
          <w:snapToGrid w:val="0"/>
          <w:szCs w:val="22"/>
          <w:lang w:val="en-CA"/>
        </w:rPr>
        <w:tab/>
        <w:t>They are usually treated as product costs if they are incurred to bring inventories to a condition ready for sale.</w:t>
      </w:r>
    </w:p>
    <w:p w:rsidR="00DE16F3" w:rsidRPr="00520113" w:rsidRDefault="00176709" w:rsidP="00DE16F3">
      <w:pPr>
        <w:rPr>
          <w:rFonts w:ascii="Times New Roman" w:hAnsi="Times New Roman"/>
          <w:snapToGrid w:val="0"/>
          <w:szCs w:val="22"/>
          <w:lang w:val="en-CA"/>
        </w:rPr>
      </w:pPr>
      <w:r w:rsidRPr="00520113">
        <w:rPr>
          <w:rFonts w:ascii="Times New Roman" w:hAnsi="Times New Roman"/>
          <w:snapToGrid w:val="0"/>
          <w:szCs w:val="22"/>
          <w:lang w:val="en-CA"/>
        </w:rPr>
        <w:tab/>
      </w:r>
      <w:r w:rsidR="00282130">
        <w:rPr>
          <w:rFonts w:ascii="Times New Roman" w:hAnsi="Times New Roman"/>
          <w:snapToGrid w:val="0"/>
          <w:szCs w:val="22"/>
          <w:lang w:val="en-CA"/>
        </w:rPr>
        <w:t xml:space="preserve">d.   </w:t>
      </w:r>
      <w:r w:rsidR="00DE16F3" w:rsidRPr="00520113">
        <w:rPr>
          <w:rFonts w:ascii="Times New Roman" w:hAnsi="Times New Roman"/>
          <w:snapToGrid w:val="0"/>
          <w:szCs w:val="22"/>
          <w:lang w:val="en-CA"/>
        </w:rPr>
        <w:t>All of these</w:t>
      </w:r>
    </w:p>
    <w:p w:rsidR="00176709" w:rsidRPr="00520113" w:rsidRDefault="00176709" w:rsidP="00DE16F3">
      <w:pPr>
        <w:rPr>
          <w:rFonts w:ascii="Times New Roman" w:hAnsi="Times New Roman"/>
          <w:snapToGrid w:val="0"/>
          <w:szCs w:val="22"/>
          <w:lang w:val="en-CA"/>
        </w:rPr>
      </w:pPr>
    </w:p>
    <w:p w:rsidR="00176709" w:rsidRPr="00520113" w:rsidRDefault="008E4164" w:rsidP="008E4164">
      <w:pPr>
        <w:ind w:left="720" w:hanging="720"/>
        <w:rPr>
          <w:rFonts w:ascii="Times New Roman" w:hAnsi="Times New Roman"/>
          <w:szCs w:val="22"/>
        </w:rPr>
      </w:pPr>
      <w:r w:rsidRPr="00520113">
        <w:rPr>
          <w:rFonts w:ascii="Times New Roman" w:hAnsi="Times New Roman"/>
          <w:szCs w:val="22"/>
        </w:rPr>
        <w:t>13</w:t>
      </w:r>
      <w:r w:rsidR="00176709" w:rsidRPr="00520113">
        <w:rPr>
          <w:rFonts w:ascii="Times New Roman" w:hAnsi="Times New Roman"/>
          <w:szCs w:val="22"/>
        </w:rPr>
        <w:t xml:space="preserve">. </w:t>
      </w:r>
      <w:r w:rsidRPr="00520113">
        <w:rPr>
          <w:rFonts w:ascii="Times New Roman" w:hAnsi="Times New Roman"/>
          <w:szCs w:val="22"/>
        </w:rPr>
        <w:tab/>
      </w:r>
      <w:r w:rsidR="00176709" w:rsidRPr="00520113">
        <w:rPr>
          <w:rFonts w:ascii="Times New Roman" w:hAnsi="Times New Roman"/>
          <w:szCs w:val="22"/>
        </w:rPr>
        <w:t xml:space="preserve">When accounting for borrowing costs incurred during construction of an asset, the approach consistent with </w:t>
      </w:r>
      <w:smartTag w:uri="urn:schemas-microsoft-com:office:smarttags" w:element="stockticker">
        <w:r w:rsidR="00176709" w:rsidRPr="00520113">
          <w:rPr>
            <w:rFonts w:ascii="Times New Roman" w:hAnsi="Times New Roman"/>
            <w:szCs w:val="22"/>
          </w:rPr>
          <w:t>IFRS</w:t>
        </w:r>
      </w:smartTag>
      <w:r w:rsidR="00176709" w:rsidRPr="00520113">
        <w:rPr>
          <w:rFonts w:ascii="Times New Roman" w:hAnsi="Times New Roman"/>
          <w:szCs w:val="22"/>
        </w:rPr>
        <w:t xml:space="preserve"> is to:</w:t>
      </w:r>
    </w:p>
    <w:p w:rsidR="00176709" w:rsidRPr="00520113" w:rsidRDefault="00176709" w:rsidP="008E4164">
      <w:pPr>
        <w:ind w:firstLine="720"/>
        <w:rPr>
          <w:rFonts w:ascii="Times New Roman" w:hAnsi="Times New Roman"/>
          <w:szCs w:val="22"/>
        </w:rPr>
      </w:pPr>
      <w:r w:rsidRPr="00520113">
        <w:rPr>
          <w:rFonts w:ascii="Times New Roman" w:hAnsi="Times New Roman"/>
          <w:szCs w:val="22"/>
        </w:rPr>
        <w:t xml:space="preserve">a) </w:t>
      </w:r>
      <w:proofErr w:type="gramStart"/>
      <w:r w:rsidRPr="00520113">
        <w:rPr>
          <w:rFonts w:ascii="Times New Roman" w:hAnsi="Times New Roman"/>
          <w:szCs w:val="22"/>
        </w:rPr>
        <w:t>capitalize</w:t>
      </w:r>
      <w:proofErr w:type="gramEnd"/>
      <w:r w:rsidRPr="00520113">
        <w:rPr>
          <w:rFonts w:ascii="Times New Roman" w:hAnsi="Times New Roman"/>
          <w:szCs w:val="22"/>
        </w:rPr>
        <w:t xml:space="preserve"> no borrowing charges during construction.</w:t>
      </w:r>
    </w:p>
    <w:p w:rsidR="00176709" w:rsidRPr="00520113" w:rsidRDefault="00176709" w:rsidP="008E4164">
      <w:pPr>
        <w:ind w:left="720"/>
        <w:rPr>
          <w:rFonts w:ascii="Times New Roman" w:hAnsi="Times New Roman"/>
          <w:szCs w:val="22"/>
        </w:rPr>
      </w:pPr>
      <w:r w:rsidRPr="00520113">
        <w:rPr>
          <w:rFonts w:ascii="Times New Roman" w:hAnsi="Times New Roman"/>
          <w:szCs w:val="22"/>
        </w:rPr>
        <w:t xml:space="preserve">b) </w:t>
      </w:r>
      <w:proofErr w:type="gramStart"/>
      <w:r w:rsidRPr="00520113">
        <w:rPr>
          <w:rFonts w:ascii="Times New Roman" w:hAnsi="Times New Roman"/>
          <w:szCs w:val="22"/>
        </w:rPr>
        <w:t>charge</w:t>
      </w:r>
      <w:proofErr w:type="gramEnd"/>
      <w:r w:rsidRPr="00520113">
        <w:rPr>
          <w:rFonts w:ascii="Times New Roman" w:hAnsi="Times New Roman"/>
          <w:szCs w:val="22"/>
        </w:rPr>
        <w:t xml:space="preserve"> construction with all costs of funds employed, whether identifiable or not.</w:t>
      </w:r>
    </w:p>
    <w:p w:rsidR="00176709" w:rsidRPr="00520113" w:rsidRDefault="00176709" w:rsidP="008E4164">
      <w:pPr>
        <w:ind w:firstLine="720"/>
        <w:rPr>
          <w:rFonts w:ascii="Times New Roman" w:hAnsi="Times New Roman"/>
          <w:szCs w:val="22"/>
        </w:rPr>
      </w:pPr>
      <w:r w:rsidRPr="00520113">
        <w:rPr>
          <w:rFonts w:ascii="Times New Roman" w:hAnsi="Times New Roman"/>
          <w:szCs w:val="22"/>
        </w:rPr>
        <w:t xml:space="preserve">c) </w:t>
      </w:r>
      <w:proofErr w:type="gramStart"/>
      <w:r w:rsidRPr="00520113">
        <w:rPr>
          <w:rFonts w:ascii="Times New Roman" w:hAnsi="Times New Roman"/>
          <w:szCs w:val="22"/>
        </w:rPr>
        <w:t>capitalize</w:t>
      </w:r>
      <w:proofErr w:type="gramEnd"/>
      <w:r w:rsidRPr="00520113">
        <w:rPr>
          <w:rFonts w:ascii="Times New Roman" w:hAnsi="Times New Roman"/>
          <w:szCs w:val="22"/>
        </w:rPr>
        <w:t xml:space="preserve"> any avoidable borrowing costs incurred during construction.</w:t>
      </w:r>
    </w:p>
    <w:p w:rsidR="00176709" w:rsidRPr="00520113" w:rsidRDefault="00176709" w:rsidP="008E4164">
      <w:pPr>
        <w:ind w:firstLine="720"/>
        <w:rPr>
          <w:rFonts w:ascii="Times New Roman" w:hAnsi="Times New Roman"/>
          <w:szCs w:val="22"/>
        </w:rPr>
      </w:pPr>
      <w:r w:rsidRPr="00520113">
        <w:rPr>
          <w:rFonts w:ascii="Times New Roman" w:hAnsi="Times New Roman"/>
          <w:szCs w:val="22"/>
        </w:rPr>
        <w:t xml:space="preserve">d) </w:t>
      </w:r>
      <w:proofErr w:type="gramStart"/>
      <w:r w:rsidRPr="00520113">
        <w:rPr>
          <w:rFonts w:ascii="Times New Roman" w:hAnsi="Times New Roman"/>
          <w:szCs w:val="22"/>
        </w:rPr>
        <w:t>capitalize</w:t>
      </w:r>
      <w:proofErr w:type="gramEnd"/>
      <w:r w:rsidRPr="00520113">
        <w:rPr>
          <w:rFonts w:ascii="Times New Roman" w:hAnsi="Times New Roman"/>
          <w:szCs w:val="22"/>
        </w:rPr>
        <w:t xml:space="preserve"> a pro rata portion of all costs of funds employed.</w:t>
      </w:r>
    </w:p>
    <w:p w:rsidR="00176709" w:rsidRPr="00520113" w:rsidRDefault="00176709" w:rsidP="00176709">
      <w:pPr>
        <w:rPr>
          <w:rFonts w:ascii="Times New Roman" w:hAnsi="Times New Roman"/>
          <w:szCs w:val="22"/>
        </w:rPr>
      </w:pPr>
    </w:p>
    <w:p w:rsidR="00176709" w:rsidRDefault="00176709" w:rsidP="00DE16F3">
      <w:pPr>
        <w:rPr>
          <w:rFonts w:ascii="Times New Roman" w:hAnsi="Times New Roman"/>
          <w:szCs w:val="22"/>
        </w:rPr>
      </w:pPr>
    </w:p>
    <w:p w:rsidR="0063076B" w:rsidRDefault="0063076B" w:rsidP="00DE16F3">
      <w:pPr>
        <w:rPr>
          <w:rFonts w:ascii="Times New Roman" w:hAnsi="Times New Roman"/>
          <w:szCs w:val="22"/>
        </w:rPr>
      </w:pPr>
    </w:p>
    <w:p w:rsidR="00CD4778" w:rsidRPr="00520113" w:rsidRDefault="00CD4778" w:rsidP="00DE16F3">
      <w:pPr>
        <w:rPr>
          <w:rFonts w:ascii="Times New Roman" w:hAnsi="Times New Roman"/>
          <w:szCs w:val="22"/>
        </w:rPr>
      </w:pPr>
    </w:p>
    <w:p w:rsidR="00176709" w:rsidRPr="00520113" w:rsidRDefault="008E4164" w:rsidP="008E4164">
      <w:pPr>
        <w:ind w:left="720" w:hanging="720"/>
        <w:rPr>
          <w:rFonts w:ascii="Times New Roman" w:hAnsi="Times New Roman"/>
          <w:szCs w:val="22"/>
        </w:rPr>
      </w:pPr>
      <w:r w:rsidRPr="00520113">
        <w:rPr>
          <w:rFonts w:ascii="Times New Roman" w:hAnsi="Times New Roman"/>
          <w:szCs w:val="22"/>
        </w:rPr>
        <w:lastRenderedPageBreak/>
        <w:t>14</w:t>
      </w:r>
      <w:r w:rsidR="00176709" w:rsidRPr="00520113">
        <w:rPr>
          <w:rFonts w:ascii="Times New Roman" w:hAnsi="Times New Roman"/>
          <w:szCs w:val="22"/>
        </w:rPr>
        <w:t xml:space="preserve">. </w:t>
      </w:r>
      <w:r w:rsidRPr="00520113">
        <w:rPr>
          <w:rFonts w:ascii="Times New Roman" w:hAnsi="Times New Roman"/>
          <w:szCs w:val="22"/>
        </w:rPr>
        <w:tab/>
      </w:r>
      <w:r w:rsidR="00176709" w:rsidRPr="00520113">
        <w:rPr>
          <w:rFonts w:ascii="Times New Roman" w:hAnsi="Times New Roman"/>
          <w:szCs w:val="22"/>
        </w:rPr>
        <w:t>Plant assets purchased in exchange for a zero-interest-bearing note should be accounted for at the:</w:t>
      </w:r>
    </w:p>
    <w:p w:rsidR="00176709" w:rsidRPr="00520113" w:rsidRDefault="00176709" w:rsidP="008E4164">
      <w:pPr>
        <w:ind w:firstLine="720"/>
        <w:rPr>
          <w:rFonts w:ascii="Times New Roman" w:hAnsi="Times New Roman"/>
          <w:szCs w:val="22"/>
        </w:rPr>
      </w:pPr>
      <w:r w:rsidRPr="00520113">
        <w:rPr>
          <w:rFonts w:ascii="Times New Roman" w:hAnsi="Times New Roman"/>
          <w:szCs w:val="22"/>
        </w:rPr>
        <w:t xml:space="preserve">a) </w:t>
      </w:r>
      <w:proofErr w:type="gramStart"/>
      <w:r w:rsidRPr="00520113">
        <w:rPr>
          <w:rFonts w:ascii="Times New Roman" w:hAnsi="Times New Roman"/>
          <w:szCs w:val="22"/>
        </w:rPr>
        <w:t>face</w:t>
      </w:r>
      <w:proofErr w:type="gramEnd"/>
      <w:r w:rsidRPr="00520113">
        <w:rPr>
          <w:rFonts w:ascii="Times New Roman" w:hAnsi="Times New Roman"/>
          <w:szCs w:val="22"/>
        </w:rPr>
        <w:t xml:space="preserve"> value of the note.</w:t>
      </w:r>
    </w:p>
    <w:p w:rsidR="00176709" w:rsidRPr="00520113" w:rsidRDefault="00176709" w:rsidP="008E4164">
      <w:pPr>
        <w:ind w:firstLine="720"/>
        <w:rPr>
          <w:rFonts w:ascii="Times New Roman" w:hAnsi="Times New Roman"/>
          <w:szCs w:val="22"/>
        </w:rPr>
      </w:pPr>
      <w:r w:rsidRPr="00520113">
        <w:rPr>
          <w:rFonts w:ascii="Times New Roman" w:hAnsi="Times New Roman"/>
          <w:szCs w:val="22"/>
        </w:rPr>
        <w:t xml:space="preserve">b) </w:t>
      </w:r>
      <w:proofErr w:type="gramStart"/>
      <w:r w:rsidRPr="00520113">
        <w:rPr>
          <w:rFonts w:ascii="Times New Roman" w:hAnsi="Times New Roman"/>
          <w:szCs w:val="22"/>
        </w:rPr>
        <w:t>fair</w:t>
      </w:r>
      <w:proofErr w:type="gramEnd"/>
      <w:r w:rsidRPr="00520113">
        <w:rPr>
          <w:rFonts w:ascii="Times New Roman" w:hAnsi="Times New Roman"/>
          <w:szCs w:val="22"/>
        </w:rPr>
        <w:t xml:space="preserve"> value of the asset received.</w:t>
      </w:r>
    </w:p>
    <w:p w:rsidR="00176709" w:rsidRPr="00520113" w:rsidRDefault="00176709" w:rsidP="008E4164">
      <w:pPr>
        <w:ind w:firstLine="720"/>
        <w:rPr>
          <w:rFonts w:ascii="Times New Roman" w:hAnsi="Times New Roman"/>
          <w:szCs w:val="22"/>
        </w:rPr>
      </w:pPr>
      <w:r w:rsidRPr="00520113">
        <w:rPr>
          <w:rFonts w:ascii="Times New Roman" w:hAnsi="Times New Roman"/>
          <w:szCs w:val="22"/>
        </w:rPr>
        <w:t xml:space="preserve">c) </w:t>
      </w:r>
      <w:proofErr w:type="gramStart"/>
      <w:r w:rsidRPr="00520113">
        <w:rPr>
          <w:rFonts w:ascii="Times New Roman" w:hAnsi="Times New Roman"/>
          <w:szCs w:val="22"/>
        </w:rPr>
        <w:t>book</w:t>
      </w:r>
      <w:proofErr w:type="gramEnd"/>
      <w:r w:rsidRPr="00520113">
        <w:rPr>
          <w:rFonts w:ascii="Times New Roman" w:hAnsi="Times New Roman"/>
          <w:szCs w:val="22"/>
        </w:rPr>
        <w:t xml:space="preserve"> value of the asset received.</w:t>
      </w:r>
    </w:p>
    <w:p w:rsidR="00176709" w:rsidRPr="00520113" w:rsidRDefault="00176709" w:rsidP="008E4164">
      <w:pPr>
        <w:ind w:firstLine="720"/>
        <w:rPr>
          <w:rFonts w:ascii="Times New Roman" w:hAnsi="Times New Roman"/>
          <w:szCs w:val="22"/>
        </w:rPr>
      </w:pPr>
      <w:r w:rsidRPr="00520113">
        <w:rPr>
          <w:rFonts w:ascii="Times New Roman" w:hAnsi="Times New Roman"/>
          <w:szCs w:val="22"/>
        </w:rPr>
        <w:t xml:space="preserve">d) </w:t>
      </w:r>
      <w:proofErr w:type="gramStart"/>
      <w:r w:rsidRPr="00520113">
        <w:rPr>
          <w:rFonts w:ascii="Times New Roman" w:hAnsi="Times New Roman"/>
          <w:szCs w:val="22"/>
        </w:rPr>
        <w:t>present</w:t>
      </w:r>
      <w:proofErr w:type="gramEnd"/>
      <w:r w:rsidRPr="00520113">
        <w:rPr>
          <w:rFonts w:ascii="Times New Roman" w:hAnsi="Times New Roman"/>
          <w:szCs w:val="22"/>
        </w:rPr>
        <w:t xml:space="preserve"> value of the note.</w:t>
      </w:r>
    </w:p>
    <w:p w:rsidR="00176709" w:rsidRPr="00520113" w:rsidRDefault="00176709" w:rsidP="00176709">
      <w:pPr>
        <w:rPr>
          <w:rFonts w:ascii="Times New Roman" w:hAnsi="Times New Roman"/>
          <w:szCs w:val="22"/>
        </w:rPr>
      </w:pPr>
    </w:p>
    <w:p w:rsidR="00F77FAC" w:rsidRPr="00520113" w:rsidRDefault="00F77FAC" w:rsidP="00176709">
      <w:pPr>
        <w:rPr>
          <w:rFonts w:ascii="Times New Roman" w:hAnsi="Times New Roman"/>
          <w:szCs w:val="22"/>
        </w:rPr>
      </w:pPr>
    </w:p>
    <w:p w:rsidR="00F77FAC" w:rsidRPr="00520113" w:rsidRDefault="00F77FAC" w:rsidP="008E4164">
      <w:pPr>
        <w:ind w:left="720" w:hanging="720"/>
        <w:rPr>
          <w:rFonts w:ascii="Times New Roman" w:hAnsi="Times New Roman"/>
          <w:szCs w:val="22"/>
        </w:rPr>
      </w:pPr>
      <w:r w:rsidRPr="00520113">
        <w:rPr>
          <w:rFonts w:ascii="Times New Roman" w:hAnsi="Times New Roman"/>
          <w:szCs w:val="22"/>
        </w:rPr>
        <w:t>1</w:t>
      </w:r>
      <w:r w:rsidR="008E4164" w:rsidRPr="00520113">
        <w:rPr>
          <w:rFonts w:ascii="Times New Roman" w:hAnsi="Times New Roman"/>
          <w:szCs w:val="22"/>
        </w:rPr>
        <w:t>5</w:t>
      </w:r>
      <w:r w:rsidRPr="00520113">
        <w:rPr>
          <w:rFonts w:ascii="Times New Roman" w:hAnsi="Times New Roman"/>
          <w:szCs w:val="22"/>
        </w:rPr>
        <w:t xml:space="preserve">.  </w:t>
      </w:r>
      <w:r w:rsidR="008E4164" w:rsidRPr="00520113">
        <w:rPr>
          <w:rFonts w:ascii="Times New Roman" w:hAnsi="Times New Roman"/>
          <w:szCs w:val="22"/>
        </w:rPr>
        <w:tab/>
      </w:r>
      <w:r w:rsidRPr="00520113">
        <w:rPr>
          <w:rFonts w:ascii="Times New Roman" w:hAnsi="Times New Roman"/>
          <w:szCs w:val="22"/>
        </w:rPr>
        <w:t xml:space="preserve">The fair value model for measurement after acquisition is acceptable under </w:t>
      </w:r>
      <w:smartTag w:uri="urn:schemas-microsoft-com:office:smarttags" w:element="stockticker">
        <w:r w:rsidRPr="00520113">
          <w:rPr>
            <w:rFonts w:ascii="Times New Roman" w:hAnsi="Times New Roman"/>
            <w:szCs w:val="22"/>
          </w:rPr>
          <w:t>IFRS</w:t>
        </w:r>
      </w:smartTag>
      <w:r w:rsidRPr="00520113">
        <w:rPr>
          <w:rFonts w:ascii="Times New Roman" w:hAnsi="Times New Roman"/>
          <w:szCs w:val="22"/>
        </w:rPr>
        <w:t xml:space="preserve"> for only:</w:t>
      </w:r>
    </w:p>
    <w:p w:rsidR="00F77FAC" w:rsidRPr="00520113" w:rsidRDefault="00F77FAC" w:rsidP="008E4164">
      <w:pPr>
        <w:ind w:firstLine="720"/>
        <w:rPr>
          <w:rFonts w:ascii="Times New Roman" w:hAnsi="Times New Roman"/>
          <w:szCs w:val="22"/>
        </w:rPr>
      </w:pPr>
      <w:r w:rsidRPr="00520113">
        <w:rPr>
          <w:rFonts w:ascii="Times New Roman" w:hAnsi="Times New Roman"/>
          <w:szCs w:val="22"/>
        </w:rPr>
        <w:t xml:space="preserve">a) </w:t>
      </w:r>
      <w:proofErr w:type="gramStart"/>
      <w:r w:rsidRPr="00520113">
        <w:rPr>
          <w:rFonts w:ascii="Times New Roman" w:hAnsi="Times New Roman"/>
          <w:szCs w:val="22"/>
        </w:rPr>
        <w:t>buildings</w:t>
      </w:r>
      <w:proofErr w:type="gramEnd"/>
      <w:r w:rsidRPr="00520113">
        <w:rPr>
          <w:rFonts w:ascii="Times New Roman" w:hAnsi="Times New Roman"/>
          <w:szCs w:val="22"/>
        </w:rPr>
        <w:t xml:space="preserve"> and equipment.</w:t>
      </w:r>
    </w:p>
    <w:p w:rsidR="00F77FAC" w:rsidRPr="00520113" w:rsidRDefault="00F77FAC" w:rsidP="008E4164">
      <w:pPr>
        <w:ind w:firstLine="720"/>
        <w:rPr>
          <w:rFonts w:ascii="Times New Roman" w:hAnsi="Times New Roman"/>
          <w:szCs w:val="22"/>
        </w:rPr>
      </w:pPr>
      <w:r w:rsidRPr="00520113">
        <w:rPr>
          <w:rFonts w:ascii="Times New Roman" w:hAnsi="Times New Roman"/>
          <w:szCs w:val="22"/>
        </w:rPr>
        <w:t xml:space="preserve">b) </w:t>
      </w:r>
      <w:proofErr w:type="gramStart"/>
      <w:r w:rsidRPr="00520113">
        <w:rPr>
          <w:rFonts w:ascii="Times New Roman" w:hAnsi="Times New Roman"/>
          <w:szCs w:val="22"/>
        </w:rPr>
        <w:t>investment</w:t>
      </w:r>
      <w:proofErr w:type="gramEnd"/>
      <w:r w:rsidRPr="00520113">
        <w:rPr>
          <w:rFonts w:ascii="Times New Roman" w:hAnsi="Times New Roman"/>
          <w:szCs w:val="22"/>
        </w:rPr>
        <w:t xml:space="preserve"> properties.</w:t>
      </w:r>
    </w:p>
    <w:p w:rsidR="00F77FAC" w:rsidRPr="00520113" w:rsidRDefault="00F77FAC" w:rsidP="008E4164">
      <w:pPr>
        <w:ind w:firstLine="720"/>
        <w:rPr>
          <w:rFonts w:ascii="Times New Roman" w:hAnsi="Times New Roman"/>
          <w:szCs w:val="22"/>
        </w:rPr>
      </w:pPr>
      <w:r w:rsidRPr="00520113">
        <w:rPr>
          <w:rFonts w:ascii="Times New Roman" w:hAnsi="Times New Roman"/>
          <w:szCs w:val="22"/>
        </w:rPr>
        <w:t xml:space="preserve">c) </w:t>
      </w:r>
      <w:proofErr w:type="gramStart"/>
      <w:r w:rsidRPr="00520113">
        <w:rPr>
          <w:rFonts w:ascii="Times New Roman" w:hAnsi="Times New Roman"/>
          <w:szCs w:val="22"/>
        </w:rPr>
        <w:t>land</w:t>
      </w:r>
      <w:proofErr w:type="gramEnd"/>
      <w:r w:rsidRPr="00520113">
        <w:rPr>
          <w:rFonts w:ascii="Times New Roman" w:hAnsi="Times New Roman"/>
          <w:szCs w:val="22"/>
        </w:rPr>
        <w:t>.</w:t>
      </w:r>
    </w:p>
    <w:p w:rsidR="00176709" w:rsidRPr="00520113" w:rsidRDefault="008E4164" w:rsidP="008E4164">
      <w:pPr>
        <w:ind w:firstLine="720"/>
        <w:rPr>
          <w:rFonts w:ascii="Times New Roman" w:hAnsi="Times New Roman"/>
          <w:szCs w:val="22"/>
        </w:rPr>
      </w:pPr>
      <w:r w:rsidRPr="00520113">
        <w:rPr>
          <w:rFonts w:ascii="Times New Roman" w:hAnsi="Times New Roman"/>
          <w:szCs w:val="22"/>
        </w:rPr>
        <w:t>d</w:t>
      </w:r>
      <w:r w:rsidR="00F77FAC" w:rsidRPr="00520113">
        <w:rPr>
          <w:rFonts w:ascii="Times New Roman" w:hAnsi="Times New Roman"/>
          <w:szCs w:val="22"/>
        </w:rPr>
        <w:t xml:space="preserve">) </w:t>
      </w:r>
      <w:proofErr w:type="gramStart"/>
      <w:r w:rsidR="00F77FAC" w:rsidRPr="00520113">
        <w:rPr>
          <w:rFonts w:ascii="Times New Roman" w:hAnsi="Times New Roman"/>
          <w:szCs w:val="22"/>
        </w:rPr>
        <w:t>natural</w:t>
      </w:r>
      <w:proofErr w:type="gramEnd"/>
      <w:r w:rsidR="00F77FAC" w:rsidRPr="00520113">
        <w:rPr>
          <w:rFonts w:ascii="Times New Roman" w:hAnsi="Times New Roman"/>
          <w:szCs w:val="22"/>
        </w:rPr>
        <w:t xml:space="preserve"> resource properties.</w:t>
      </w:r>
    </w:p>
    <w:p w:rsidR="00F77FAC" w:rsidRPr="00520113" w:rsidRDefault="00F77FAC" w:rsidP="00DE16F3">
      <w:pPr>
        <w:rPr>
          <w:rFonts w:ascii="Times New Roman" w:hAnsi="Times New Roman"/>
          <w:szCs w:val="22"/>
        </w:rPr>
      </w:pPr>
    </w:p>
    <w:p w:rsidR="00F77FAC" w:rsidRPr="00520113" w:rsidRDefault="008E4164" w:rsidP="008E4164">
      <w:pPr>
        <w:ind w:left="720" w:hanging="720"/>
        <w:rPr>
          <w:rFonts w:ascii="Times New Roman" w:hAnsi="Times New Roman"/>
          <w:szCs w:val="22"/>
        </w:rPr>
      </w:pPr>
      <w:r w:rsidRPr="00520113">
        <w:rPr>
          <w:rFonts w:ascii="Times New Roman" w:hAnsi="Times New Roman"/>
          <w:szCs w:val="22"/>
        </w:rPr>
        <w:t>16</w:t>
      </w:r>
      <w:r w:rsidR="00F77FAC" w:rsidRPr="00520113">
        <w:rPr>
          <w:rFonts w:ascii="Times New Roman" w:hAnsi="Times New Roman"/>
          <w:szCs w:val="22"/>
        </w:rPr>
        <w:t xml:space="preserve">. </w:t>
      </w:r>
      <w:r w:rsidRPr="00520113">
        <w:rPr>
          <w:rFonts w:ascii="Times New Roman" w:hAnsi="Times New Roman"/>
          <w:szCs w:val="22"/>
        </w:rPr>
        <w:tab/>
      </w:r>
      <w:r w:rsidR="00F77FAC" w:rsidRPr="00520113">
        <w:rPr>
          <w:rFonts w:ascii="Times New Roman" w:hAnsi="Times New Roman"/>
          <w:szCs w:val="22"/>
        </w:rPr>
        <w:t xml:space="preserve"> All of the following are true regarding the revaluation model allowed under </w:t>
      </w:r>
      <w:smartTag w:uri="urn:schemas-microsoft-com:office:smarttags" w:element="stockticker">
        <w:r w:rsidR="00F77FAC" w:rsidRPr="00520113">
          <w:rPr>
            <w:rFonts w:ascii="Times New Roman" w:hAnsi="Times New Roman"/>
            <w:szCs w:val="22"/>
          </w:rPr>
          <w:t>IFRS</w:t>
        </w:r>
      </w:smartTag>
      <w:r w:rsidR="00F77FAC" w:rsidRPr="00520113">
        <w:rPr>
          <w:rFonts w:ascii="Times New Roman" w:hAnsi="Times New Roman"/>
          <w:szCs w:val="22"/>
        </w:rPr>
        <w:t xml:space="preserve"> except:</w:t>
      </w:r>
    </w:p>
    <w:p w:rsidR="00F77FAC" w:rsidRPr="00520113" w:rsidRDefault="00F77FAC" w:rsidP="008E4164">
      <w:pPr>
        <w:ind w:left="720"/>
        <w:rPr>
          <w:rFonts w:ascii="Times New Roman" w:hAnsi="Times New Roman"/>
          <w:szCs w:val="22"/>
        </w:rPr>
      </w:pPr>
      <w:r w:rsidRPr="00520113">
        <w:rPr>
          <w:rFonts w:ascii="Times New Roman" w:hAnsi="Times New Roman"/>
          <w:szCs w:val="22"/>
        </w:rPr>
        <w:t>a) Using this approach, assets are carried at their fair value as of the last revaluation less any subsequent accumulated depreciation and impairment losses.</w:t>
      </w:r>
    </w:p>
    <w:p w:rsidR="00F77FAC" w:rsidRPr="00520113" w:rsidRDefault="00F77FAC" w:rsidP="008E4164">
      <w:pPr>
        <w:ind w:left="720"/>
        <w:rPr>
          <w:rFonts w:ascii="Times New Roman" w:hAnsi="Times New Roman"/>
          <w:szCs w:val="22"/>
        </w:rPr>
      </w:pPr>
      <w:r w:rsidRPr="00520113">
        <w:rPr>
          <w:rFonts w:ascii="Times New Roman" w:hAnsi="Times New Roman"/>
          <w:szCs w:val="22"/>
        </w:rPr>
        <w:t xml:space="preserve">b) When an asset is revalued, an increase in carrying amount is credited to income. </w:t>
      </w:r>
    </w:p>
    <w:p w:rsidR="00F77FAC" w:rsidRPr="00520113" w:rsidRDefault="00F77FAC" w:rsidP="008E4164">
      <w:pPr>
        <w:ind w:left="720"/>
        <w:rPr>
          <w:rFonts w:ascii="Times New Roman" w:hAnsi="Times New Roman"/>
          <w:szCs w:val="22"/>
        </w:rPr>
      </w:pPr>
      <w:r w:rsidRPr="00520113">
        <w:rPr>
          <w:rFonts w:ascii="Times New Roman" w:hAnsi="Times New Roman"/>
          <w:szCs w:val="22"/>
        </w:rPr>
        <w:t>c) Revaluations must be made regularly to ensure that the carrying amount is not materially different from fair value.</w:t>
      </w:r>
    </w:p>
    <w:p w:rsidR="00F77FAC" w:rsidRPr="00520113" w:rsidRDefault="00F77FAC" w:rsidP="008E4164">
      <w:pPr>
        <w:ind w:left="720"/>
        <w:rPr>
          <w:rFonts w:ascii="Times New Roman" w:hAnsi="Times New Roman"/>
          <w:szCs w:val="22"/>
        </w:rPr>
      </w:pPr>
      <w:r w:rsidRPr="00520113">
        <w:rPr>
          <w:rFonts w:ascii="Times New Roman" w:hAnsi="Times New Roman"/>
          <w:szCs w:val="22"/>
        </w:rPr>
        <w:t>d) Once selected, the revaluation model must apply to all assets within an asset class.</w:t>
      </w:r>
    </w:p>
    <w:p w:rsidR="00F77FAC" w:rsidRPr="00520113" w:rsidRDefault="00F77FAC" w:rsidP="00DE16F3">
      <w:pPr>
        <w:rPr>
          <w:rFonts w:ascii="Times New Roman" w:hAnsi="Times New Roman"/>
          <w:szCs w:val="22"/>
        </w:rPr>
      </w:pPr>
    </w:p>
    <w:p w:rsidR="00F77FAC" w:rsidRPr="00520113" w:rsidRDefault="00F77FAC" w:rsidP="00DE16F3">
      <w:pPr>
        <w:rPr>
          <w:rFonts w:ascii="Times New Roman" w:hAnsi="Times New Roman"/>
          <w:szCs w:val="22"/>
        </w:rPr>
      </w:pPr>
    </w:p>
    <w:p w:rsidR="00F77FAC" w:rsidRPr="00520113" w:rsidRDefault="008E4164" w:rsidP="00F77FAC">
      <w:pPr>
        <w:rPr>
          <w:rFonts w:ascii="Times New Roman" w:hAnsi="Times New Roman"/>
          <w:szCs w:val="22"/>
        </w:rPr>
      </w:pPr>
      <w:r w:rsidRPr="00520113">
        <w:rPr>
          <w:rFonts w:ascii="Times New Roman" w:hAnsi="Times New Roman"/>
          <w:szCs w:val="22"/>
        </w:rPr>
        <w:t>17</w:t>
      </w:r>
      <w:r w:rsidR="00F77FAC" w:rsidRPr="00520113">
        <w:rPr>
          <w:rFonts w:ascii="Times New Roman" w:hAnsi="Times New Roman"/>
          <w:szCs w:val="22"/>
        </w:rPr>
        <w:t xml:space="preserve">.  </w:t>
      </w:r>
      <w:r w:rsidRPr="00520113">
        <w:rPr>
          <w:rFonts w:ascii="Times New Roman" w:hAnsi="Times New Roman"/>
          <w:szCs w:val="22"/>
        </w:rPr>
        <w:tab/>
      </w:r>
      <w:r w:rsidR="00F77FAC" w:rsidRPr="00520113">
        <w:rPr>
          <w:rFonts w:ascii="Times New Roman" w:hAnsi="Times New Roman"/>
          <w:szCs w:val="22"/>
        </w:rPr>
        <w:t xml:space="preserve">Under </w:t>
      </w:r>
      <w:smartTag w:uri="urn:schemas-microsoft-com:office:smarttags" w:element="stockticker">
        <w:r w:rsidR="00F77FAC" w:rsidRPr="00520113">
          <w:rPr>
            <w:rFonts w:ascii="Times New Roman" w:hAnsi="Times New Roman"/>
            <w:szCs w:val="22"/>
          </w:rPr>
          <w:t>IFRS</w:t>
        </w:r>
      </w:smartTag>
      <w:r w:rsidR="00F77FAC" w:rsidRPr="00520113">
        <w:rPr>
          <w:rFonts w:ascii="Times New Roman" w:hAnsi="Times New Roman"/>
          <w:szCs w:val="22"/>
        </w:rPr>
        <w:t>, the cost of a major overhaul:</w:t>
      </w:r>
    </w:p>
    <w:p w:rsidR="00F77FAC" w:rsidRPr="00520113" w:rsidRDefault="00F77FAC" w:rsidP="008E4164">
      <w:pPr>
        <w:ind w:firstLine="720"/>
        <w:rPr>
          <w:rFonts w:ascii="Times New Roman" w:hAnsi="Times New Roman"/>
          <w:szCs w:val="22"/>
        </w:rPr>
      </w:pPr>
      <w:r w:rsidRPr="00520113">
        <w:rPr>
          <w:rFonts w:ascii="Times New Roman" w:hAnsi="Times New Roman"/>
          <w:szCs w:val="22"/>
        </w:rPr>
        <w:t xml:space="preserve">a) </w:t>
      </w:r>
      <w:proofErr w:type="gramStart"/>
      <w:r w:rsidRPr="00520113">
        <w:rPr>
          <w:rFonts w:ascii="Times New Roman" w:hAnsi="Times New Roman"/>
          <w:szCs w:val="22"/>
        </w:rPr>
        <w:t>is</w:t>
      </w:r>
      <w:proofErr w:type="gramEnd"/>
      <w:r w:rsidRPr="00520113">
        <w:rPr>
          <w:rFonts w:ascii="Times New Roman" w:hAnsi="Times New Roman"/>
          <w:szCs w:val="22"/>
        </w:rPr>
        <w:t xml:space="preserve"> added to the carrying value of the related asset.</w:t>
      </w:r>
    </w:p>
    <w:p w:rsidR="00F77FAC" w:rsidRPr="00520113" w:rsidRDefault="00F77FAC" w:rsidP="008E4164">
      <w:pPr>
        <w:adjustRightInd w:val="0"/>
        <w:ind w:left="720"/>
        <w:rPr>
          <w:rFonts w:ascii="Times New Roman" w:hAnsi="Times New Roman"/>
          <w:szCs w:val="22"/>
        </w:rPr>
      </w:pPr>
      <w:r w:rsidRPr="00520113">
        <w:rPr>
          <w:rFonts w:ascii="Times New Roman" w:hAnsi="Times New Roman"/>
          <w:szCs w:val="22"/>
        </w:rPr>
        <w:t xml:space="preserve">b) </w:t>
      </w:r>
      <w:proofErr w:type="gramStart"/>
      <w:r w:rsidRPr="00520113">
        <w:rPr>
          <w:rFonts w:ascii="Times New Roman" w:hAnsi="Times New Roman"/>
          <w:szCs w:val="22"/>
        </w:rPr>
        <w:t>is</w:t>
      </w:r>
      <w:proofErr w:type="gramEnd"/>
      <w:r w:rsidRPr="00520113">
        <w:rPr>
          <w:rFonts w:ascii="Times New Roman" w:hAnsi="Times New Roman"/>
          <w:szCs w:val="22"/>
        </w:rPr>
        <w:t xml:space="preserve"> added to the carrying value of the related asset, and the depreciated carrying amount of the original part is removed.</w:t>
      </w:r>
    </w:p>
    <w:p w:rsidR="00F77FAC" w:rsidRPr="00520113" w:rsidRDefault="00F77FAC" w:rsidP="008E4164">
      <w:pPr>
        <w:adjustRightInd w:val="0"/>
        <w:ind w:left="720"/>
        <w:rPr>
          <w:rFonts w:ascii="Times New Roman" w:hAnsi="Times New Roman"/>
          <w:szCs w:val="22"/>
        </w:rPr>
      </w:pPr>
      <w:r w:rsidRPr="00520113">
        <w:rPr>
          <w:rFonts w:ascii="Times New Roman" w:hAnsi="Times New Roman"/>
          <w:szCs w:val="22"/>
        </w:rPr>
        <w:t xml:space="preserve">c) </w:t>
      </w:r>
      <w:proofErr w:type="gramStart"/>
      <w:r w:rsidRPr="00520113">
        <w:rPr>
          <w:rFonts w:ascii="Times New Roman" w:hAnsi="Times New Roman"/>
          <w:szCs w:val="22"/>
        </w:rPr>
        <w:t>is</w:t>
      </w:r>
      <w:proofErr w:type="gramEnd"/>
      <w:r w:rsidRPr="00520113">
        <w:rPr>
          <w:rFonts w:ascii="Times New Roman" w:hAnsi="Times New Roman"/>
          <w:szCs w:val="22"/>
        </w:rPr>
        <w:t xml:space="preserve"> added to the carrying value of the related asset, and the depreciated carrying amount of the original part is removed only if this cost is known.</w:t>
      </w:r>
    </w:p>
    <w:p w:rsidR="00F77FAC" w:rsidRPr="00520113" w:rsidRDefault="00F77FAC" w:rsidP="008E4164">
      <w:pPr>
        <w:adjustRightInd w:val="0"/>
        <w:ind w:firstLine="720"/>
        <w:rPr>
          <w:rFonts w:ascii="Times New Roman" w:hAnsi="Times New Roman"/>
          <w:szCs w:val="22"/>
        </w:rPr>
      </w:pPr>
      <w:r w:rsidRPr="00520113">
        <w:rPr>
          <w:rFonts w:ascii="Times New Roman" w:hAnsi="Times New Roman"/>
          <w:szCs w:val="22"/>
        </w:rPr>
        <w:t xml:space="preserve">d) </w:t>
      </w:r>
      <w:proofErr w:type="gramStart"/>
      <w:r w:rsidRPr="00520113">
        <w:rPr>
          <w:rFonts w:ascii="Times New Roman" w:hAnsi="Times New Roman"/>
          <w:szCs w:val="22"/>
        </w:rPr>
        <w:t>is</w:t>
      </w:r>
      <w:proofErr w:type="gramEnd"/>
      <w:r w:rsidRPr="00520113">
        <w:rPr>
          <w:rFonts w:ascii="Times New Roman" w:hAnsi="Times New Roman"/>
          <w:szCs w:val="22"/>
        </w:rPr>
        <w:t xml:space="preserve"> expensed in the period incurred.</w:t>
      </w:r>
    </w:p>
    <w:p w:rsidR="00F77FAC" w:rsidRPr="00520113" w:rsidRDefault="00F77FAC" w:rsidP="00F77FAC">
      <w:pPr>
        <w:adjustRightInd w:val="0"/>
        <w:rPr>
          <w:rFonts w:ascii="Times New Roman" w:hAnsi="Times New Roman"/>
          <w:szCs w:val="22"/>
        </w:rPr>
      </w:pPr>
    </w:p>
    <w:p w:rsidR="00F77FAC" w:rsidRPr="00520113" w:rsidRDefault="00F77FAC" w:rsidP="00F77FAC">
      <w:pPr>
        <w:rPr>
          <w:rFonts w:ascii="Times New Roman" w:hAnsi="Times New Roman"/>
          <w:szCs w:val="22"/>
        </w:rPr>
      </w:pPr>
    </w:p>
    <w:p w:rsidR="00E545A4" w:rsidRPr="00520113" w:rsidRDefault="008E4164" w:rsidP="00E545A4">
      <w:pPr>
        <w:rPr>
          <w:rFonts w:ascii="Times New Roman" w:hAnsi="Times New Roman"/>
          <w:szCs w:val="22"/>
        </w:rPr>
      </w:pPr>
      <w:r w:rsidRPr="00520113">
        <w:rPr>
          <w:rFonts w:ascii="Times New Roman" w:hAnsi="Times New Roman"/>
          <w:szCs w:val="22"/>
        </w:rPr>
        <w:t>18</w:t>
      </w:r>
      <w:r w:rsidR="00E545A4" w:rsidRPr="00520113">
        <w:rPr>
          <w:rFonts w:ascii="Times New Roman" w:hAnsi="Times New Roman"/>
          <w:szCs w:val="22"/>
        </w:rPr>
        <w:t xml:space="preserve">.  </w:t>
      </w:r>
      <w:r w:rsidRPr="00520113">
        <w:rPr>
          <w:rFonts w:ascii="Times New Roman" w:hAnsi="Times New Roman"/>
          <w:szCs w:val="22"/>
        </w:rPr>
        <w:tab/>
      </w:r>
      <w:r w:rsidR="00E545A4" w:rsidRPr="00520113">
        <w:rPr>
          <w:rFonts w:ascii="Times New Roman" w:hAnsi="Times New Roman"/>
          <w:szCs w:val="22"/>
        </w:rPr>
        <w:t>Which of the following costs would not be included in the cost of a patent?</w:t>
      </w:r>
    </w:p>
    <w:p w:rsidR="00E545A4" w:rsidRPr="00520113" w:rsidRDefault="00E545A4" w:rsidP="008E4164">
      <w:pPr>
        <w:ind w:firstLine="720"/>
        <w:rPr>
          <w:rFonts w:ascii="Times New Roman" w:hAnsi="Times New Roman"/>
          <w:szCs w:val="22"/>
        </w:rPr>
      </w:pPr>
      <w:r w:rsidRPr="00520113">
        <w:rPr>
          <w:rFonts w:ascii="Times New Roman" w:hAnsi="Times New Roman"/>
          <w:szCs w:val="22"/>
        </w:rPr>
        <w:t>a) Cost of purchase from an inventor or owner</w:t>
      </w:r>
    </w:p>
    <w:p w:rsidR="00E545A4" w:rsidRPr="00520113" w:rsidRDefault="00E545A4" w:rsidP="008E4164">
      <w:pPr>
        <w:ind w:firstLine="720"/>
        <w:rPr>
          <w:rFonts w:ascii="Times New Roman" w:hAnsi="Times New Roman"/>
          <w:szCs w:val="22"/>
        </w:rPr>
      </w:pPr>
      <w:r w:rsidRPr="00520113">
        <w:rPr>
          <w:rFonts w:ascii="Times New Roman" w:hAnsi="Times New Roman"/>
          <w:szCs w:val="22"/>
        </w:rPr>
        <w:t>b) Research costs associated with investigation of new technologies</w:t>
      </w:r>
    </w:p>
    <w:p w:rsidR="00E545A4" w:rsidRPr="00520113" w:rsidRDefault="00E545A4" w:rsidP="008E4164">
      <w:pPr>
        <w:ind w:firstLine="720"/>
        <w:rPr>
          <w:rFonts w:ascii="Times New Roman" w:hAnsi="Times New Roman"/>
          <w:szCs w:val="22"/>
        </w:rPr>
      </w:pPr>
      <w:r w:rsidRPr="00520113">
        <w:rPr>
          <w:rFonts w:ascii="Times New Roman" w:hAnsi="Times New Roman"/>
          <w:szCs w:val="22"/>
        </w:rPr>
        <w:t>c) Legal fees associated with securing a patent</w:t>
      </w:r>
    </w:p>
    <w:p w:rsidR="00E545A4" w:rsidRPr="00520113" w:rsidRDefault="00E545A4" w:rsidP="008E4164">
      <w:pPr>
        <w:ind w:firstLine="720"/>
        <w:rPr>
          <w:rFonts w:ascii="Times New Roman" w:hAnsi="Times New Roman"/>
          <w:szCs w:val="22"/>
        </w:rPr>
      </w:pPr>
      <w:r w:rsidRPr="00520113">
        <w:rPr>
          <w:rFonts w:ascii="Times New Roman" w:hAnsi="Times New Roman"/>
          <w:szCs w:val="22"/>
        </w:rPr>
        <w:t xml:space="preserve">d) Fees associated with successful legal </w:t>
      </w:r>
      <w:proofErr w:type="spellStart"/>
      <w:r w:rsidRPr="00520113">
        <w:rPr>
          <w:rFonts w:ascii="Times New Roman" w:hAnsi="Times New Roman"/>
          <w:szCs w:val="22"/>
        </w:rPr>
        <w:t>defence</w:t>
      </w:r>
      <w:proofErr w:type="spellEnd"/>
      <w:r w:rsidRPr="00520113">
        <w:rPr>
          <w:rFonts w:ascii="Times New Roman" w:hAnsi="Times New Roman"/>
          <w:szCs w:val="22"/>
        </w:rPr>
        <w:t xml:space="preserve"> of a patent</w:t>
      </w:r>
    </w:p>
    <w:p w:rsidR="00E545A4" w:rsidRPr="00520113" w:rsidRDefault="00E545A4" w:rsidP="00E545A4">
      <w:pPr>
        <w:rPr>
          <w:rFonts w:ascii="Times New Roman" w:hAnsi="Times New Roman"/>
          <w:szCs w:val="22"/>
        </w:rPr>
      </w:pPr>
    </w:p>
    <w:p w:rsidR="00E545A4" w:rsidRPr="00520113" w:rsidRDefault="008E4164" w:rsidP="00E545A4">
      <w:pPr>
        <w:autoSpaceDE w:val="0"/>
        <w:autoSpaceDN w:val="0"/>
        <w:rPr>
          <w:rFonts w:ascii="Times New Roman" w:hAnsi="Times New Roman"/>
          <w:szCs w:val="22"/>
        </w:rPr>
      </w:pPr>
      <w:r w:rsidRPr="00520113">
        <w:rPr>
          <w:rFonts w:ascii="Times New Roman" w:hAnsi="Times New Roman"/>
          <w:szCs w:val="22"/>
        </w:rPr>
        <w:t>19</w:t>
      </w:r>
      <w:r w:rsidR="00E545A4" w:rsidRPr="00520113">
        <w:rPr>
          <w:rFonts w:ascii="Times New Roman" w:hAnsi="Times New Roman"/>
          <w:szCs w:val="22"/>
        </w:rPr>
        <w:t xml:space="preserve">. </w:t>
      </w:r>
      <w:r w:rsidRPr="00520113">
        <w:rPr>
          <w:rFonts w:ascii="Times New Roman" w:hAnsi="Times New Roman"/>
          <w:szCs w:val="22"/>
        </w:rPr>
        <w:tab/>
      </w:r>
      <w:r w:rsidR="00E545A4" w:rsidRPr="00520113">
        <w:rPr>
          <w:rFonts w:ascii="Times New Roman" w:hAnsi="Times New Roman"/>
          <w:szCs w:val="22"/>
        </w:rPr>
        <w:t xml:space="preserve"> Research costs:</w:t>
      </w:r>
    </w:p>
    <w:p w:rsidR="00E545A4" w:rsidRPr="00520113" w:rsidRDefault="00E545A4" w:rsidP="00E545A4">
      <w:pPr>
        <w:numPr>
          <w:ilvl w:val="0"/>
          <w:numId w:val="1"/>
        </w:numPr>
        <w:autoSpaceDE w:val="0"/>
        <w:autoSpaceDN w:val="0"/>
        <w:rPr>
          <w:rFonts w:ascii="Times New Roman" w:hAnsi="Times New Roman"/>
          <w:szCs w:val="22"/>
        </w:rPr>
      </w:pPr>
      <w:proofErr w:type="gramStart"/>
      <w:r w:rsidRPr="00520113">
        <w:rPr>
          <w:rFonts w:ascii="Times New Roman" w:hAnsi="Times New Roman"/>
          <w:szCs w:val="22"/>
        </w:rPr>
        <w:t>are</w:t>
      </w:r>
      <w:proofErr w:type="gramEnd"/>
      <w:r w:rsidRPr="00520113">
        <w:rPr>
          <w:rFonts w:ascii="Times New Roman" w:hAnsi="Times New Roman"/>
          <w:szCs w:val="22"/>
        </w:rPr>
        <w:t xml:space="preserve"> recognized as intangible assets when certain criteria are met.</w:t>
      </w:r>
    </w:p>
    <w:p w:rsidR="00E545A4" w:rsidRPr="00520113" w:rsidRDefault="00E545A4" w:rsidP="00E545A4">
      <w:pPr>
        <w:numPr>
          <w:ilvl w:val="0"/>
          <w:numId w:val="1"/>
        </w:numPr>
        <w:autoSpaceDE w:val="0"/>
        <w:autoSpaceDN w:val="0"/>
        <w:rPr>
          <w:rFonts w:ascii="Times New Roman" w:hAnsi="Times New Roman"/>
          <w:szCs w:val="22"/>
        </w:rPr>
      </w:pPr>
      <w:proofErr w:type="gramStart"/>
      <w:r w:rsidRPr="00520113">
        <w:rPr>
          <w:rFonts w:ascii="Times New Roman" w:hAnsi="Times New Roman"/>
          <w:szCs w:val="22"/>
        </w:rPr>
        <w:t>are</w:t>
      </w:r>
      <w:proofErr w:type="gramEnd"/>
      <w:r w:rsidRPr="00520113">
        <w:rPr>
          <w:rFonts w:ascii="Times New Roman" w:hAnsi="Times New Roman"/>
          <w:szCs w:val="22"/>
        </w:rPr>
        <w:t xml:space="preserve"> always expensed immediately.</w:t>
      </w:r>
    </w:p>
    <w:p w:rsidR="00E545A4" w:rsidRPr="00520113" w:rsidRDefault="00E545A4" w:rsidP="00E545A4">
      <w:pPr>
        <w:numPr>
          <w:ilvl w:val="0"/>
          <w:numId w:val="1"/>
        </w:numPr>
        <w:autoSpaceDE w:val="0"/>
        <w:autoSpaceDN w:val="0"/>
        <w:rPr>
          <w:rFonts w:ascii="Times New Roman" w:hAnsi="Times New Roman"/>
          <w:szCs w:val="22"/>
        </w:rPr>
      </w:pPr>
      <w:proofErr w:type="gramStart"/>
      <w:r w:rsidRPr="00520113">
        <w:rPr>
          <w:rFonts w:ascii="Times New Roman" w:hAnsi="Times New Roman"/>
          <w:szCs w:val="22"/>
        </w:rPr>
        <w:t>are</w:t>
      </w:r>
      <w:proofErr w:type="gramEnd"/>
      <w:r w:rsidRPr="00520113">
        <w:rPr>
          <w:rFonts w:ascii="Times New Roman" w:hAnsi="Times New Roman"/>
          <w:szCs w:val="22"/>
        </w:rPr>
        <w:t xml:space="preserve"> included in other comprehensive income.</w:t>
      </w:r>
    </w:p>
    <w:p w:rsidR="00E545A4" w:rsidRPr="00520113" w:rsidRDefault="00E545A4" w:rsidP="00E545A4">
      <w:pPr>
        <w:numPr>
          <w:ilvl w:val="0"/>
          <w:numId w:val="1"/>
        </w:numPr>
        <w:autoSpaceDE w:val="0"/>
        <w:autoSpaceDN w:val="0"/>
        <w:rPr>
          <w:rFonts w:ascii="Times New Roman" w:hAnsi="Times New Roman"/>
          <w:szCs w:val="22"/>
        </w:rPr>
      </w:pPr>
      <w:proofErr w:type="gramStart"/>
      <w:r w:rsidRPr="00520113">
        <w:rPr>
          <w:rFonts w:ascii="Times New Roman" w:hAnsi="Times New Roman"/>
          <w:szCs w:val="22"/>
        </w:rPr>
        <w:t>can</w:t>
      </w:r>
      <w:proofErr w:type="gramEnd"/>
      <w:r w:rsidRPr="00520113">
        <w:rPr>
          <w:rFonts w:ascii="Times New Roman" w:hAnsi="Times New Roman"/>
          <w:szCs w:val="22"/>
        </w:rPr>
        <w:t xml:space="preserve"> be accounted for using any method, as long as it is consistently applied.</w:t>
      </w:r>
    </w:p>
    <w:p w:rsidR="00E545A4" w:rsidRPr="00520113" w:rsidRDefault="00E545A4" w:rsidP="00DE16F3">
      <w:pPr>
        <w:rPr>
          <w:rFonts w:ascii="Times New Roman" w:hAnsi="Times New Roman"/>
          <w:szCs w:val="22"/>
        </w:rPr>
      </w:pPr>
    </w:p>
    <w:p w:rsidR="00E545A4" w:rsidRPr="00520113" w:rsidRDefault="00077CFA" w:rsidP="00E545A4">
      <w:pPr>
        <w:rPr>
          <w:rFonts w:ascii="Times New Roman" w:hAnsi="Times New Roman"/>
          <w:szCs w:val="22"/>
        </w:rPr>
      </w:pPr>
      <w:r>
        <w:rPr>
          <w:rFonts w:ascii="Times New Roman" w:hAnsi="Times New Roman"/>
          <w:szCs w:val="22"/>
        </w:rPr>
        <w:t>20</w:t>
      </w:r>
      <w:r w:rsidR="00E545A4" w:rsidRPr="00520113">
        <w:rPr>
          <w:rFonts w:ascii="Times New Roman" w:hAnsi="Times New Roman"/>
          <w:szCs w:val="22"/>
        </w:rPr>
        <w:t xml:space="preserve">. </w:t>
      </w:r>
      <w:r w:rsidR="008E4164" w:rsidRPr="00520113">
        <w:rPr>
          <w:rFonts w:ascii="Times New Roman" w:hAnsi="Times New Roman"/>
          <w:szCs w:val="22"/>
        </w:rPr>
        <w:tab/>
      </w:r>
      <w:r w:rsidR="00E545A4" w:rsidRPr="00520113">
        <w:rPr>
          <w:rFonts w:ascii="Times New Roman" w:hAnsi="Times New Roman"/>
          <w:szCs w:val="22"/>
        </w:rPr>
        <w:t>The cost of a patent should be amortized over its:</w:t>
      </w:r>
    </w:p>
    <w:p w:rsidR="00E545A4" w:rsidRPr="00520113" w:rsidRDefault="00E545A4" w:rsidP="008E4164">
      <w:pPr>
        <w:ind w:firstLine="720"/>
        <w:rPr>
          <w:rFonts w:ascii="Times New Roman" w:hAnsi="Times New Roman"/>
          <w:szCs w:val="22"/>
        </w:rPr>
      </w:pPr>
      <w:r w:rsidRPr="00520113">
        <w:rPr>
          <w:rFonts w:ascii="Times New Roman" w:hAnsi="Times New Roman"/>
          <w:szCs w:val="22"/>
        </w:rPr>
        <w:t xml:space="preserve">a) </w:t>
      </w:r>
      <w:proofErr w:type="gramStart"/>
      <w:r w:rsidRPr="00520113">
        <w:rPr>
          <w:rFonts w:ascii="Times New Roman" w:hAnsi="Times New Roman"/>
          <w:szCs w:val="22"/>
        </w:rPr>
        <w:t>legal</w:t>
      </w:r>
      <w:proofErr w:type="gramEnd"/>
      <w:r w:rsidRPr="00520113">
        <w:rPr>
          <w:rFonts w:ascii="Times New Roman" w:hAnsi="Times New Roman"/>
          <w:szCs w:val="22"/>
        </w:rPr>
        <w:t xml:space="preserve"> life.</w:t>
      </w:r>
    </w:p>
    <w:p w:rsidR="00E545A4" w:rsidRPr="00520113" w:rsidRDefault="00E545A4" w:rsidP="008E4164">
      <w:pPr>
        <w:ind w:firstLine="720"/>
        <w:rPr>
          <w:rFonts w:ascii="Times New Roman" w:hAnsi="Times New Roman"/>
          <w:szCs w:val="22"/>
        </w:rPr>
      </w:pPr>
      <w:r w:rsidRPr="00520113">
        <w:rPr>
          <w:rFonts w:ascii="Times New Roman" w:hAnsi="Times New Roman"/>
          <w:szCs w:val="22"/>
        </w:rPr>
        <w:t xml:space="preserve">b) </w:t>
      </w:r>
      <w:proofErr w:type="gramStart"/>
      <w:r w:rsidRPr="00520113">
        <w:rPr>
          <w:rFonts w:ascii="Times New Roman" w:hAnsi="Times New Roman"/>
          <w:szCs w:val="22"/>
        </w:rPr>
        <w:t>legal</w:t>
      </w:r>
      <w:proofErr w:type="gramEnd"/>
      <w:r w:rsidRPr="00520113">
        <w:rPr>
          <w:rFonts w:ascii="Times New Roman" w:hAnsi="Times New Roman"/>
          <w:szCs w:val="22"/>
        </w:rPr>
        <w:t xml:space="preserve"> life or useful life, whichever is shorter.</w:t>
      </w:r>
    </w:p>
    <w:p w:rsidR="00E545A4" w:rsidRPr="00520113" w:rsidRDefault="00E545A4" w:rsidP="008E4164">
      <w:pPr>
        <w:ind w:firstLine="720"/>
        <w:rPr>
          <w:rFonts w:ascii="Times New Roman" w:hAnsi="Times New Roman"/>
          <w:szCs w:val="22"/>
        </w:rPr>
      </w:pPr>
      <w:r w:rsidRPr="00520113">
        <w:rPr>
          <w:rFonts w:ascii="Times New Roman" w:hAnsi="Times New Roman"/>
          <w:szCs w:val="22"/>
        </w:rPr>
        <w:t xml:space="preserve">c) </w:t>
      </w:r>
      <w:proofErr w:type="gramStart"/>
      <w:r w:rsidRPr="00520113">
        <w:rPr>
          <w:rFonts w:ascii="Times New Roman" w:hAnsi="Times New Roman"/>
          <w:szCs w:val="22"/>
        </w:rPr>
        <w:t>legal</w:t>
      </w:r>
      <w:proofErr w:type="gramEnd"/>
      <w:r w:rsidRPr="00520113">
        <w:rPr>
          <w:rFonts w:ascii="Times New Roman" w:hAnsi="Times New Roman"/>
          <w:szCs w:val="22"/>
        </w:rPr>
        <w:t xml:space="preserve"> life or useful life, whichever is longer.</w:t>
      </w:r>
    </w:p>
    <w:p w:rsidR="00E545A4" w:rsidRPr="00520113" w:rsidRDefault="00E545A4" w:rsidP="008E4164">
      <w:pPr>
        <w:ind w:firstLine="720"/>
        <w:rPr>
          <w:rFonts w:ascii="Times New Roman" w:hAnsi="Times New Roman"/>
          <w:szCs w:val="22"/>
        </w:rPr>
      </w:pPr>
      <w:r w:rsidRPr="00520113">
        <w:rPr>
          <w:rFonts w:ascii="Times New Roman" w:hAnsi="Times New Roman"/>
          <w:szCs w:val="22"/>
        </w:rPr>
        <w:t>d) Patents are indefinite-life intangibles, therefore are not amortized.</w:t>
      </w:r>
    </w:p>
    <w:p w:rsidR="00E545A4" w:rsidRPr="00520113" w:rsidRDefault="00E545A4" w:rsidP="00E545A4">
      <w:pPr>
        <w:rPr>
          <w:rFonts w:ascii="Times New Roman" w:hAnsi="Times New Roman"/>
          <w:szCs w:val="22"/>
        </w:rPr>
      </w:pPr>
    </w:p>
    <w:p w:rsidR="00E545A4" w:rsidRPr="00520113" w:rsidRDefault="00E545A4" w:rsidP="00DE16F3">
      <w:pPr>
        <w:rPr>
          <w:rFonts w:ascii="Times New Roman" w:hAnsi="Times New Roman"/>
          <w:szCs w:val="22"/>
        </w:rPr>
      </w:pPr>
    </w:p>
    <w:p w:rsidR="00E545A4" w:rsidRDefault="00E545A4" w:rsidP="00DE16F3">
      <w:pPr>
        <w:rPr>
          <w:rFonts w:ascii="Times New Roman" w:hAnsi="Times New Roman"/>
          <w:szCs w:val="22"/>
        </w:rPr>
      </w:pPr>
    </w:p>
    <w:p w:rsidR="009B18CD" w:rsidRDefault="009B18CD" w:rsidP="009B18CD">
      <w:pPr>
        <w:tabs>
          <w:tab w:val="decimal" w:pos="360"/>
          <w:tab w:val="left" w:pos="720"/>
          <w:tab w:val="left" w:pos="1080"/>
        </w:tabs>
        <w:ind w:left="720" w:hanging="720"/>
        <w:jc w:val="both"/>
        <w:rPr>
          <w:snapToGrid w:val="0"/>
          <w:lang w:val="en-CA"/>
        </w:rPr>
      </w:pPr>
    </w:p>
    <w:p w:rsidR="009B18CD" w:rsidRDefault="009B18CD" w:rsidP="009B18CD">
      <w:pPr>
        <w:tabs>
          <w:tab w:val="decimal" w:pos="360"/>
          <w:tab w:val="left" w:pos="720"/>
          <w:tab w:val="left" w:pos="1080"/>
        </w:tabs>
        <w:ind w:left="720" w:hanging="720"/>
        <w:jc w:val="both"/>
        <w:rPr>
          <w:b/>
          <w:snapToGrid w:val="0"/>
          <w:sz w:val="24"/>
          <w:szCs w:val="24"/>
          <w:lang w:val="en-CA"/>
        </w:rPr>
      </w:pPr>
      <w:r>
        <w:rPr>
          <w:b/>
          <w:snapToGrid w:val="0"/>
          <w:sz w:val="24"/>
          <w:szCs w:val="24"/>
          <w:lang w:val="en-CA"/>
        </w:rPr>
        <w:lastRenderedPageBreak/>
        <w:t xml:space="preserve">Question </w:t>
      </w:r>
      <w:proofErr w:type="gramStart"/>
      <w:r>
        <w:rPr>
          <w:b/>
          <w:snapToGrid w:val="0"/>
          <w:sz w:val="24"/>
          <w:szCs w:val="24"/>
          <w:lang w:val="en-CA"/>
        </w:rPr>
        <w:t>2</w:t>
      </w:r>
      <w:r w:rsidRPr="00520113">
        <w:rPr>
          <w:b/>
          <w:snapToGrid w:val="0"/>
          <w:sz w:val="24"/>
          <w:szCs w:val="24"/>
          <w:lang w:val="en-CA"/>
        </w:rPr>
        <w:t xml:space="preserve">  (</w:t>
      </w:r>
      <w:proofErr w:type="gramEnd"/>
      <w:r w:rsidRPr="00520113">
        <w:rPr>
          <w:b/>
          <w:snapToGrid w:val="0"/>
          <w:sz w:val="24"/>
          <w:szCs w:val="24"/>
          <w:lang w:val="en-CA"/>
        </w:rPr>
        <w:t xml:space="preserve"> </w:t>
      </w:r>
      <w:r w:rsidR="004E60C8">
        <w:rPr>
          <w:b/>
          <w:snapToGrid w:val="0"/>
          <w:sz w:val="24"/>
          <w:szCs w:val="24"/>
          <w:lang w:val="en-CA"/>
        </w:rPr>
        <w:t>28</w:t>
      </w:r>
      <w:r w:rsidRPr="00520113">
        <w:rPr>
          <w:b/>
          <w:snapToGrid w:val="0"/>
          <w:sz w:val="24"/>
          <w:szCs w:val="24"/>
          <w:lang w:val="en-CA"/>
        </w:rPr>
        <w:t xml:space="preserve"> marks- </w:t>
      </w:r>
      <w:r>
        <w:rPr>
          <w:b/>
          <w:snapToGrid w:val="0"/>
          <w:sz w:val="24"/>
          <w:szCs w:val="24"/>
          <w:lang w:val="en-CA"/>
        </w:rPr>
        <w:t>5</w:t>
      </w:r>
      <w:r w:rsidR="004E60C8">
        <w:rPr>
          <w:b/>
          <w:snapToGrid w:val="0"/>
          <w:sz w:val="24"/>
          <w:szCs w:val="24"/>
          <w:lang w:val="en-CA"/>
        </w:rPr>
        <w:t>0</w:t>
      </w:r>
      <w:r w:rsidRPr="00520113">
        <w:rPr>
          <w:b/>
          <w:snapToGrid w:val="0"/>
          <w:sz w:val="24"/>
          <w:szCs w:val="24"/>
          <w:lang w:val="en-CA"/>
        </w:rPr>
        <w:t xml:space="preserve"> minutes)</w:t>
      </w:r>
    </w:p>
    <w:p w:rsidR="009B18CD" w:rsidRPr="00520113" w:rsidRDefault="009B18CD" w:rsidP="009B18CD">
      <w:pPr>
        <w:tabs>
          <w:tab w:val="decimal" w:pos="360"/>
          <w:tab w:val="left" w:pos="720"/>
          <w:tab w:val="left" w:pos="1080"/>
        </w:tabs>
        <w:ind w:left="720" w:hanging="720"/>
        <w:jc w:val="both"/>
        <w:rPr>
          <w:b/>
          <w:snapToGrid w:val="0"/>
          <w:sz w:val="24"/>
          <w:szCs w:val="24"/>
          <w:lang w:val="en-CA"/>
        </w:rPr>
      </w:pPr>
    </w:p>
    <w:p w:rsidR="009B18CD" w:rsidRDefault="009B18CD" w:rsidP="009B18CD">
      <w:pPr>
        <w:tabs>
          <w:tab w:val="left" w:pos="396"/>
          <w:tab w:val="left" w:pos="756"/>
          <w:tab w:val="left" w:pos="1116"/>
          <w:tab w:val="left" w:pos="5166"/>
          <w:tab w:val="right" w:pos="7056"/>
          <w:tab w:val="right" w:pos="8496"/>
        </w:tabs>
        <w:jc w:val="both"/>
        <w:rPr>
          <w:rFonts w:ascii="Times New Roman" w:hAnsi="Times New Roman"/>
          <w:szCs w:val="22"/>
          <w:lang w:val="en-GB"/>
        </w:rPr>
      </w:pPr>
      <w:r>
        <w:rPr>
          <w:rFonts w:ascii="Times New Roman" w:hAnsi="Times New Roman"/>
          <w:szCs w:val="22"/>
          <w:lang w:val="en-GB"/>
        </w:rPr>
        <w:t>Waste Facilities Inc. (WF) is a large, diversified Canadian-controlled private company with several Canadian and US subsidiaries, operating mainly in the waste management and disposal industry.  WF was incorporated in 19</w:t>
      </w:r>
      <w:r w:rsidR="004A6EFF">
        <w:rPr>
          <w:rFonts w:ascii="Times New Roman" w:hAnsi="Times New Roman"/>
          <w:szCs w:val="22"/>
          <w:lang w:val="en-GB"/>
        </w:rPr>
        <w:t>65</w:t>
      </w:r>
      <w:r>
        <w:rPr>
          <w:rFonts w:ascii="Times New Roman" w:hAnsi="Times New Roman"/>
          <w:szCs w:val="22"/>
          <w:lang w:val="en-GB"/>
        </w:rPr>
        <w:t xml:space="preserve"> and has grown to become one of the top four waste management firms in Canada.  The family members who started this very </w:t>
      </w:r>
      <w:proofErr w:type="gramStart"/>
      <w:r>
        <w:rPr>
          <w:rFonts w:ascii="Times New Roman" w:hAnsi="Times New Roman"/>
          <w:szCs w:val="22"/>
          <w:lang w:val="en-GB"/>
        </w:rPr>
        <w:t>successful  business</w:t>
      </w:r>
      <w:proofErr w:type="gramEnd"/>
      <w:r w:rsidR="004A6EFF">
        <w:rPr>
          <w:rFonts w:ascii="Times New Roman" w:hAnsi="Times New Roman"/>
          <w:szCs w:val="22"/>
          <w:lang w:val="en-GB"/>
        </w:rPr>
        <w:t xml:space="preserve"> </w:t>
      </w:r>
      <w:r>
        <w:rPr>
          <w:rFonts w:ascii="Times New Roman" w:hAnsi="Times New Roman"/>
          <w:szCs w:val="22"/>
          <w:lang w:val="en-GB"/>
        </w:rPr>
        <w:t>have decided to sell  the company within the next two or three years to realize the value of their shareholdings and to finance their retirement in the south of France.</w:t>
      </w:r>
    </w:p>
    <w:p w:rsidR="009B18CD" w:rsidRDefault="009B18CD" w:rsidP="009B18CD">
      <w:pPr>
        <w:tabs>
          <w:tab w:val="left" w:pos="396"/>
          <w:tab w:val="left" w:pos="756"/>
          <w:tab w:val="left" w:pos="1116"/>
          <w:tab w:val="left" w:pos="5166"/>
          <w:tab w:val="right" w:pos="7056"/>
          <w:tab w:val="right" w:pos="8496"/>
        </w:tabs>
        <w:jc w:val="both"/>
        <w:rPr>
          <w:rFonts w:ascii="Times New Roman" w:hAnsi="Times New Roman"/>
          <w:szCs w:val="22"/>
          <w:lang w:val="en-GB"/>
        </w:rPr>
      </w:pPr>
    </w:p>
    <w:p w:rsidR="009B18CD" w:rsidRDefault="009B18CD" w:rsidP="009B18CD">
      <w:pPr>
        <w:tabs>
          <w:tab w:val="left" w:pos="396"/>
          <w:tab w:val="left" w:pos="756"/>
          <w:tab w:val="left" w:pos="1116"/>
          <w:tab w:val="left" w:pos="5166"/>
          <w:tab w:val="right" w:pos="7056"/>
          <w:tab w:val="right" w:pos="8496"/>
        </w:tabs>
        <w:jc w:val="both"/>
        <w:rPr>
          <w:rFonts w:ascii="Times New Roman" w:hAnsi="Times New Roman"/>
          <w:szCs w:val="22"/>
          <w:lang w:val="en-GB"/>
        </w:rPr>
      </w:pPr>
      <w:r>
        <w:rPr>
          <w:rFonts w:ascii="Times New Roman" w:hAnsi="Times New Roman"/>
          <w:szCs w:val="22"/>
          <w:lang w:val="en-GB"/>
        </w:rPr>
        <w:t>WF has an August 31 year end.  The company has elected to report using International Financial Reporting Standards (“IFRS”).</w:t>
      </w:r>
    </w:p>
    <w:p w:rsidR="009B18CD" w:rsidRDefault="009B18CD" w:rsidP="009B18CD">
      <w:pPr>
        <w:tabs>
          <w:tab w:val="left" w:pos="396"/>
          <w:tab w:val="left" w:pos="756"/>
          <w:tab w:val="left" w:pos="1116"/>
          <w:tab w:val="left" w:pos="5166"/>
          <w:tab w:val="right" w:pos="7056"/>
          <w:tab w:val="right" w:pos="8496"/>
        </w:tabs>
        <w:jc w:val="both"/>
        <w:rPr>
          <w:rFonts w:ascii="Times New Roman" w:hAnsi="Times New Roman"/>
          <w:szCs w:val="22"/>
          <w:lang w:val="en-GB"/>
        </w:rPr>
      </w:pPr>
    </w:p>
    <w:p w:rsidR="009B18CD" w:rsidRDefault="009B18CD" w:rsidP="009B18CD">
      <w:pPr>
        <w:tabs>
          <w:tab w:val="left" w:pos="396"/>
          <w:tab w:val="left" w:pos="756"/>
          <w:tab w:val="left" w:pos="1116"/>
          <w:tab w:val="left" w:pos="5166"/>
          <w:tab w:val="right" w:pos="7056"/>
          <w:tab w:val="right" w:pos="8496"/>
        </w:tabs>
        <w:jc w:val="both"/>
        <w:rPr>
          <w:rFonts w:ascii="Times New Roman" w:hAnsi="Times New Roman"/>
          <w:szCs w:val="22"/>
          <w:lang w:val="en-GB"/>
        </w:rPr>
      </w:pPr>
      <w:r>
        <w:rPr>
          <w:rFonts w:ascii="Times New Roman" w:hAnsi="Times New Roman"/>
          <w:szCs w:val="22"/>
          <w:lang w:val="en-GB"/>
        </w:rPr>
        <w:t xml:space="preserve">You, CA, work for </w:t>
      </w:r>
      <w:proofErr w:type="spellStart"/>
      <w:r>
        <w:rPr>
          <w:rFonts w:ascii="Times New Roman" w:hAnsi="Times New Roman"/>
          <w:szCs w:val="22"/>
          <w:lang w:val="en-GB"/>
        </w:rPr>
        <w:t>Hoa</w:t>
      </w:r>
      <w:proofErr w:type="spellEnd"/>
      <w:r>
        <w:rPr>
          <w:rFonts w:ascii="Times New Roman" w:hAnsi="Times New Roman"/>
          <w:szCs w:val="22"/>
          <w:lang w:val="en-GB"/>
        </w:rPr>
        <w:t xml:space="preserve">, Chartered Accountants, and are in charge of the </w:t>
      </w:r>
      <w:r w:rsidR="004A6EFF">
        <w:rPr>
          <w:rFonts w:ascii="Times New Roman" w:hAnsi="Times New Roman"/>
          <w:szCs w:val="22"/>
          <w:lang w:val="en-GB"/>
        </w:rPr>
        <w:t xml:space="preserve">2010 </w:t>
      </w:r>
      <w:r>
        <w:rPr>
          <w:rFonts w:ascii="Times New Roman" w:hAnsi="Times New Roman"/>
          <w:szCs w:val="22"/>
          <w:lang w:val="en-GB"/>
        </w:rPr>
        <w:t>audit of WF.</w:t>
      </w:r>
    </w:p>
    <w:p w:rsidR="009B18CD" w:rsidRDefault="009B18CD" w:rsidP="009B18CD">
      <w:pPr>
        <w:tabs>
          <w:tab w:val="left" w:pos="396"/>
          <w:tab w:val="left" w:pos="756"/>
          <w:tab w:val="left" w:pos="1116"/>
          <w:tab w:val="left" w:pos="5166"/>
          <w:tab w:val="right" w:pos="7056"/>
          <w:tab w:val="right" w:pos="8496"/>
        </w:tabs>
        <w:jc w:val="both"/>
        <w:rPr>
          <w:rFonts w:ascii="Times New Roman" w:hAnsi="Times New Roman"/>
          <w:szCs w:val="22"/>
          <w:lang w:val="en-GB"/>
        </w:rPr>
      </w:pPr>
    </w:p>
    <w:p w:rsidR="009B18CD" w:rsidRDefault="004A6EFF" w:rsidP="009B18CD">
      <w:pPr>
        <w:tabs>
          <w:tab w:val="left" w:pos="396"/>
          <w:tab w:val="left" w:pos="756"/>
          <w:tab w:val="left" w:pos="1116"/>
          <w:tab w:val="left" w:pos="5166"/>
          <w:tab w:val="right" w:pos="7056"/>
          <w:tab w:val="right" w:pos="8496"/>
        </w:tabs>
        <w:jc w:val="both"/>
        <w:rPr>
          <w:rFonts w:ascii="Times New Roman" w:hAnsi="Times New Roman"/>
          <w:szCs w:val="22"/>
          <w:lang w:val="en-GB"/>
        </w:rPr>
      </w:pPr>
      <w:r>
        <w:rPr>
          <w:rFonts w:ascii="Times New Roman" w:hAnsi="Times New Roman"/>
          <w:szCs w:val="22"/>
          <w:lang w:val="en-GB"/>
        </w:rPr>
        <w:t xml:space="preserve">During the audit </w:t>
      </w:r>
      <w:proofErr w:type="gramStart"/>
      <w:r>
        <w:rPr>
          <w:rFonts w:ascii="Times New Roman" w:hAnsi="Times New Roman"/>
          <w:szCs w:val="22"/>
          <w:lang w:val="en-GB"/>
        </w:rPr>
        <w:t xml:space="preserve">you </w:t>
      </w:r>
      <w:r w:rsidR="009B18CD">
        <w:rPr>
          <w:rFonts w:ascii="Times New Roman" w:hAnsi="Times New Roman"/>
          <w:szCs w:val="22"/>
          <w:lang w:val="en-GB"/>
        </w:rPr>
        <w:t xml:space="preserve"> have</w:t>
      </w:r>
      <w:proofErr w:type="gramEnd"/>
      <w:r w:rsidR="009B18CD">
        <w:rPr>
          <w:rFonts w:ascii="Times New Roman" w:hAnsi="Times New Roman"/>
          <w:szCs w:val="22"/>
          <w:lang w:val="en-GB"/>
        </w:rPr>
        <w:t xml:space="preserve"> become aware of the following issues </w:t>
      </w:r>
      <w:r>
        <w:rPr>
          <w:rFonts w:ascii="Times New Roman" w:hAnsi="Times New Roman"/>
          <w:szCs w:val="22"/>
          <w:lang w:val="en-GB"/>
        </w:rPr>
        <w:t>:</w:t>
      </w:r>
    </w:p>
    <w:p w:rsidR="009B18CD" w:rsidRDefault="009B18CD" w:rsidP="009B18CD">
      <w:pPr>
        <w:tabs>
          <w:tab w:val="left" w:pos="396"/>
          <w:tab w:val="left" w:pos="756"/>
          <w:tab w:val="left" w:pos="1116"/>
          <w:tab w:val="left" w:pos="5166"/>
          <w:tab w:val="right" w:pos="7056"/>
          <w:tab w:val="right" w:pos="8496"/>
        </w:tabs>
        <w:jc w:val="both"/>
        <w:rPr>
          <w:rFonts w:ascii="Times New Roman" w:hAnsi="Times New Roman"/>
          <w:szCs w:val="22"/>
          <w:lang w:val="en-GB"/>
        </w:rPr>
      </w:pPr>
    </w:p>
    <w:p w:rsidR="009B18CD" w:rsidRDefault="009B18CD" w:rsidP="009B18CD">
      <w:pPr>
        <w:tabs>
          <w:tab w:val="left" w:pos="396"/>
          <w:tab w:val="left" w:pos="756"/>
          <w:tab w:val="left" w:pos="1116"/>
          <w:tab w:val="left" w:pos="5166"/>
          <w:tab w:val="right" w:pos="7056"/>
          <w:tab w:val="right" w:pos="8496"/>
        </w:tabs>
        <w:ind w:left="396" w:hanging="396"/>
        <w:jc w:val="both"/>
        <w:rPr>
          <w:rFonts w:ascii="Times New Roman" w:hAnsi="Times New Roman"/>
          <w:szCs w:val="22"/>
          <w:lang w:val="en-GB"/>
        </w:rPr>
      </w:pPr>
      <w:r>
        <w:rPr>
          <w:rFonts w:ascii="Times New Roman" w:hAnsi="Times New Roman"/>
          <w:szCs w:val="22"/>
          <w:lang w:val="en-GB"/>
        </w:rPr>
        <w:t>1.</w:t>
      </w:r>
      <w:r>
        <w:rPr>
          <w:rFonts w:ascii="Times New Roman" w:hAnsi="Times New Roman"/>
          <w:szCs w:val="22"/>
          <w:lang w:val="en-GB"/>
        </w:rPr>
        <w:tab/>
        <w:t>A team of provincial sales tax a</w:t>
      </w:r>
      <w:r w:rsidR="004A6EFF">
        <w:rPr>
          <w:rFonts w:ascii="Times New Roman" w:hAnsi="Times New Roman"/>
          <w:szCs w:val="22"/>
          <w:lang w:val="en-GB"/>
        </w:rPr>
        <w:t xml:space="preserve">uditors has been auditing </w:t>
      </w:r>
      <w:r>
        <w:rPr>
          <w:rFonts w:ascii="Times New Roman" w:hAnsi="Times New Roman"/>
          <w:szCs w:val="22"/>
          <w:lang w:val="en-GB"/>
        </w:rPr>
        <w:t>WF for nearly six months, but the audit is still not complete.  The auditors are disp</w:t>
      </w:r>
      <w:r w:rsidR="004A6EFF">
        <w:rPr>
          <w:rFonts w:ascii="Times New Roman" w:hAnsi="Times New Roman"/>
          <w:szCs w:val="22"/>
          <w:lang w:val="en-GB"/>
        </w:rPr>
        <w:t xml:space="preserve">uting the special 9% environmental waste exemption claimed by </w:t>
      </w:r>
      <w:r>
        <w:rPr>
          <w:rFonts w:ascii="Times New Roman" w:hAnsi="Times New Roman"/>
          <w:szCs w:val="22"/>
          <w:lang w:val="en-GB"/>
        </w:rPr>
        <w:t xml:space="preserve">WF on </w:t>
      </w:r>
      <w:r w:rsidR="004A6EFF">
        <w:rPr>
          <w:rFonts w:ascii="Times New Roman" w:hAnsi="Times New Roman"/>
          <w:szCs w:val="22"/>
          <w:lang w:val="en-GB"/>
        </w:rPr>
        <w:t xml:space="preserve">the </w:t>
      </w:r>
      <w:r>
        <w:rPr>
          <w:rFonts w:ascii="Times New Roman" w:hAnsi="Times New Roman"/>
          <w:szCs w:val="22"/>
          <w:lang w:val="en-GB"/>
        </w:rPr>
        <w:t>purchases of certain waste processing supplies and equipment.  About 20% of total purchases of $451 million fell into this category during the four-</w:t>
      </w:r>
      <w:r w:rsidR="004A6EFF">
        <w:rPr>
          <w:rFonts w:ascii="Times New Roman" w:hAnsi="Times New Roman"/>
          <w:szCs w:val="22"/>
          <w:lang w:val="en-GB"/>
        </w:rPr>
        <w:t xml:space="preserve">year audit period according to </w:t>
      </w:r>
      <w:r>
        <w:rPr>
          <w:rFonts w:ascii="Times New Roman" w:hAnsi="Times New Roman"/>
          <w:szCs w:val="22"/>
          <w:lang w:val="en-GB"/>
        </w:rPr>
        <w:t>WF.</w:t>
      </w:r>
    </w:p>
    <w:p w:rsidR="009B18CD" w:rsidRDefault="009B18CD" w:rsidP="009B18CD">
      <w:pPr>
        <w:tabs>
          <w:tab w:val="left" w:pos="396"/>
          <w:tab w:val="left" w:pos="756"/>
          <w:tab w:val="left" w:pos="1116"/>
          <w:tab w:val="left" w:pos="5166"/>
          <w:tab w:val="right" w:pos="7056"/>
          <w:tab w:val="right" w:pos="8496"/>
        </w:tabs>
        <w:jc w:val="both"/>
        <w:rPr>
          <w:rFonts w:ascii="Times New Roman" w:hAnsi="Times New Roman"/>
          <w:szCs w:val="22"/>
          <w:lang w:val="en-GB"/>
        </w:rPr>
      </w:pPr>
    </w:p>
    <w:p w:rsidR="009B18CD" w:rsidRDefault="009B18CD" w:rsidP="009B18CD">
      <w:pPr>
        <w:tabs>
          <w:tab w:val="left" w:pos="396"/>
          <w:tab w:val="left" w:pos="756"/>
          <w:tab w:val="left" w:pos="1116"/>
          <w:tab w:val="left" w:pos="5166"/>
          <w:tab w:val="right" w:pos="7056"/>
          <w:tab w:val="right" w:pos="8496"/>
        </w:tabs>
        <w:ind w:left="396" w:hanging="396"/>
        <w:jc w:val="both"/>
        <w:rPr>
          <w:rFonts w:ascii="Times New Roman" w:hAnsi="Times New Roman"/>
          <w:szCs w:val="22"/>
          <w:lang w:val="en-GB"/>
        </w:rPr>
      </w:pPr>
      <w:r>
        <w:rPr>
          <w:rFonts w:ascii="Times New Roman" w:hAnsi="Times New Roman"/>
          <w:szCs w:val="22"/>
          <w:lang w:val="en-GB"/>
        </w:rPr>
        <w:t>2.</w:t>
      </w:r>
      <w:r>
        <w:rPr>
          <w:rFonts w:ascii="Times New Roman" w:hAnsi="Times New Roman"/>
          <w:szCs w:val="22"/>
          <w:lang w:val="en-GB"/>
        </w:rPr>
        <w:tab/>
        <w:t xml:space="preserve">On June 23, </w:t>
      </w:r>
      <w:r w:rsidR="004A6EFF">
        <w:rPr>
          <w:rFonts w:ascii="Times New Roman" w:hAnsi="Times New Roman"/>
          <w:szCs w:val="22"/>
          <w:lang w:val="en-GB"/>
        </w:rPr>
        <w:t xml:space="preserve">2010, </w:t>
      </w:r>
      <w:r>
        <w:rPr>
          <w:rFonts w:ascii="Times New Roman" w:hAnsi="Times New Roman"/>
          <w:szCs w:val="22"/>
          <w:lang w:val="en-GB"/>
        </w:rPr>
        <w:t xml:space="preserve">WF received a wire transfer of 10 million </w:t>
      </w:r>
      <w:proofErr w:type="spellStart"/>
      <w:r w:rsidR="004A6EFF">
        <w:rPr>
          <w:rFonts w:ascii="Times New Roman" w:hAnsi="Times New Roman"/>
          <w:szCs w:val="22"/>
          <w:lang w:val="en-GB"/>
        </w:rPr>
        <w:t>euros</w:t>
      </w:r>
      <w:proofErr w:type="spellEnd"/>
      <w:r>
        <w:rPr>
          <w:rFonts w:ascii="Times New Roman" w:hAnsi="Times New Roman"/>
          <w:szCs w:val="22"/>
          <w:lang w:val="en-GB"/>
        </w:rPr>
        <w:t xml:space="preserve"> to its general Canadian dollar bank account, in payment of an outstanding customer </w:t>
      </w:r>
      <w:r w:rsidR="004A6EFF">
        <w:rPr>
          <w:rFonts w:ascii="Times New Roman" w:hAnsi="Times New Roman"/>
          <w:szCs w:val="22"/>
          <w:lang w:val="en-GB"/>
        </w:rPr>
        <w:t xml:space="preserve">invoice.  </w:t>
      </w:r>
      <w:r>
        <w:rPr>
          <w:rFonts w:ascii="Times New Roman" w:hAnsi="Times New Roman"/>
          <w:szCs w:val="22"/>
          <w:lang w:val="en-GB"/>
        </w:rPr>
        <w:t xml:space="preserve">WF’s bank converted the funds to $12 million Canadian, incorrectly </w:t>
      </w:r>
      <w:r w:rsidR="00E34463">
        <w:rPr>
          <w:rFonts w:ascii="Times New Roman" w:hAnsi="Times New Roman"/>
          <w:szCs w:val="22"/>
          <w:lang w:val="en-GB"/>
        </w:rPr>
        <w:t xml:space="preserve">applying the exchange rate.   The correct exchange rate at that time was such that the amount that should have been deposited in WF’s account was $2.8 million Canadian dollars. WF </w:t>
      </w:r>
      <w:r>
        <w:rPr>
          <w:rFonts w:ascii="Times New Roman" w:hAnsi="Times New Roman"/>
          <w:szCs w:val="22"/>
          <w:lang w:val="en-GB"/>
        </w:rPr>
        <w:t>has not informed the bank of the error and has taken the difference into income.</w:t>
      </w:r>
    </w:p>
    <w:p w:rsidR="009B18CD" w:rsidRDefault="009B18CD" w:rsidP="009B18CD">
      <w:pPr>
        <w:tabs>
          <w:tab w:val="left" w:pos="396"/>
          <w:tab w:val="left" w:pos="756"/>
          <w:tab w:val="left" w:pos="1116"/>
          <w:tab w:val="left" w:pos="5166"/>
          <w:tab w:val="right" w:pos="7056"/>
          <w:tab w:val="right" w:pos="8496"/>
        </w:tabs>
        <w:jc w:val="both"/>
        <w:rPr>
          <w:rFonts w:ascii="Times New Roman" w:hAnsi="Times New Roman"/>
          <w:szCs w:val="22"/>
          <w:lang w:val="en-GB"/>
        </w:rPr>
      </w:pPr>
    </w:p>
    <w:p w:rsidR="009B18CD" w:rsidRDefault="009B18CD" w:rsidP="009B18CD">
      <w:pPr>
        <w:tabs>
          <w:tab w:val="left" w:pos="396"/>
          <w:tab w:val="left" w:pos="756"/>
          <w:tab w:val="left" w:pos="1116"/>
          <w:tab w:val="left" w:pos="5166"/>
          <w:tab w:val="right" w:pos="7056"/>
          <w:tab w:val="right" w:pos="8496"/>
        </w:tabs>
        <w:ind w:left="396" w:hanging="396"/>
        <w:jc w:val="both"/>
        <w:rPr>
          <w:rFonts w:ascii="Times New Roman" w:hAnsi="Times New Roman"/>
          <w:szCs w:val="22"/>
          <w:lang w:val="en-GB"/>
        </w:rPr>
      </w:pPr>
      <w:r>
        <w:rPr>
          <w:rFonts w:ascii="Times New Roman" w:hAnsi="Times New Roman"/>
          <w:szCs w:val="22"/>
          <w:lang w:val="en-GB"/>
        </w:rPr>
        <w:t>4.</w:t>
      </w:r>
      <w:r>
        <w:rPr>
          <w:rFonts w:ascii="Times New Roman" w:hAnsi="Times New Roman"/>
          <w:szCs w:val="22"/>
          <w:lang w:val="en-GB"/>
        </w:rPr>
        <w:tab/>
      </w:r>
      <w:proofErr w:type="gramStart"/>
      <w:r>
        <w:rPr>
          <w:rFonts w:ascii="Times New Roman" w:hAnsi="Times New Roman"/>
          <w:szCs w:val="22"/>
          <w:lang w:val="en-GB"/>
        </w:rPr>
        <w:t xml:space="preserve">During </w:t>
      </w:r>
      <w:r w:rsidR="00E34463">
        <w:rPr>
          <w:rFonts w:ascii="Times New Roman" w:hAnsi="Times New Roman"/>
          <w:szCs w:val="22"/>
          <w:lang w:val="en-GB"/>
        </w:rPr>
        <w:t xml:space="preserve"> the</w:t>
      </w:r>
      <w:proofErr w:type="gramEnd"/>
      <w:r w:rsidR="00E34463">
        <w:rPr>
          <w:rFonts w:ascii="Times New Roman" w:hAnsi="Times New Roman"/>
          <w:szCs w:val="22"/>
          <w:lang w:val="en-GB"/>
        </w:rPr>
        <w:t xml:space="preserve"> year,  </w:t>
      </w:r>
      <w:r>
        <w:rPr>
          <w:rFonts w:ascii="Times New Roman" w:hAnsi="Times New Roman"/>
          <w:szCs w:val="22"/>
          <w:lang w:val="en-GB"/>
        </w:rPr>
        <w:t>WF lost a decision in the Federal Court of Appeal in a lawsuit brought by Waste Systems Integrated Limited for patent infringement.  In an un</w:t>
      </w:r>
      <w:r w:rsidR="00E34463">
        <w:rPr>
          <w:rFonts w:ascii="Times New Roman" w:hAnsi="Times New Roman"/>
          <w:szCs w:val="22"/>
          <w:lang w:val="en-GB"/>
        </w:rPr>
        <w:t xml:space="preserve">usual award, the court ordered </w:t>
      </w:r>
      <w:r>
        <w:rPr>
          <w:rFonts w:ascii="Times New Roman" w:hAnsi="Times New Roman"/>
          <w:szCs w:val="22"/>
          <w:lang w:val="en-GB"/>
        </w:rPr>
        <w:t xml:space="preserve">WF to pay $18 million for shares of Waste Systems Integrated Limited, a private company, which had been </w:t>
      </w:r>
      <w:r w:rsidR="00E34463">
        <w:rPr>
          <w:rFonts w:ascii="Times New Roman" w:hAnsi="Times New Roman"/>
          <w:szCs w:val="22"/>
          <w:lang w:val="en-GB"/>
        </w:rPr>
        <w:t xml:space="preserve">in some financial difficulty.  </w:t>
      </w:r>
      <w:r>
        <w:rPr>
          <w:rFonts w:ascii="Times New Roman" w:hAnsi="Times New Roman"/>
          <w:szCs w:val="22"/>
          <w:lang w:val="en-GB"/>
        </w:rPr>
        <w:t xml:space="preserve">WF has decided not to appeal the decision to the Supreme Court, and the shares were purchased before year end. </w:t>
      </w:r>
    </w:p>
    <w:p w:rsidR="0063076B" w:rsidRDefault="0063076B" w:rsidP="009B18CD">
      <w:pPr>
        <w:tabs>
          <w:tab w:val="left" w:pos="396"/>
          <w:tab w:val="left" w:pos="756"/>
          <w:tab w:val="left" w:pos="1116"/>
          <w:tab w:val="left" w:pos="5166"/>
          <w:tab w:val="right" w:pos="7056"/>
          <w:tab w:val="right" w:pos="8496"/>
        </w:tabs>
        <w:ind w:left="396" w:hanging="396"/>
        <w:jc w:val="both"/>
        <w:rPr>
          <w:rFonts w:ascii="Times New Roman" w:hAnsi="Times New Roman"/>
          <w:szCs w:val="22"/>
          <w:lang w:val="en-GB"/>
        </w:rPr>
      </w:pPr>
    </w:p>
    <w:p w:rsidR="0063076B" w:rsidRDefault="0063076B" w:rsidP="0063076B">
      <w:pPr>
        <w:tabs>
          <w:tab w:val="left" w:pos="396"/>
          <w:tab w:val="left" w:pos="756"/>
          <w:tab w:val="left" w:pos="1116"/>
          <w:tab w:val="left" w:pos="5166"/>
          <w:tab w:val="right" w:pos="7056"/>
          <w:tab w:val="right" w:pos="8496"/>
        </w:tabs>
        <w:ind w:left="396" w:hanging="396"/>
        <w:jc w:val="both"/>
        <w:rPr>
          <w:rFonts w:ascii="Times New Roman" w:hAnsi="Times New Roman"/>
          <w:szCs w:val="22"/>
          <w:lang w:val="en-GB"/>
        </w:rPr>
      </w:pPr>
      <w:r>
        <w:rPr>
          <w:rFonts w:ascii="Times New Roman" w:hAnsi="Times New Roman"/>
          <w:szCs w:val="22"/>
          <w:lang w:val="en-GB"/>
        </w:rPr>
        <w:t>6.</w:t>
      </w:r>
      <w:r>
        <w:rPr>
          <w:rFonts w:ascii="Times New Roman" w:hAnsi="Times New Roman"/>
          <w:szCs w:val="22"/>
          <w:lang w:val="en-GB"/>
        </w:rPr>
        <w:tab/>
        <w:t>WF bids on various municipal waste pick-up and disposal contracts.  WF buys waste-disposal sites to dump the waste collected.  WF defers and amortizes the cost of the sites over the expected useful lives of the sites, stated in tons of capacity, years of remaining usage, or cubic metres of waste capacity.  Amortization of the cost of these sites represents 41% of WF’s operating expenses.  Of WF’s assets, 64% are waste disposal sites. Provisions for clean-up and site sealing costs are accrued on the same basis as the amortization of the sites.</w:t>
      </w:r>
    </w:p>
    <w:p w:rsidR="0063076B" w:rsidRDefault="0063076B" w:rsidP="0063076B">
      <w:pPr>
        <w:tabs>
          <w:tab w:val="left" w:pos="396"/>
          <w:tab w:val="left" w:pos="756"/>
          <w:tab w:val="left" w:pos="1116"/>
          <w:tab w:val="left" w:pos="5166"/>
          <w:tab w:val="right" w:pos="7056"/>
          <w:tab w:val="right" w:pos="8496"/>
        </w:tabs>
        <w:jc w:val="both"/>
        <w:rPr>
          <w:rFonts w:ascii="Times New Roman" w:hAnsi="Times New Roman"/>
          <w:szCs w:val="22"/>
          <w:lang w:val="en-GB"/>
        </w:rPr>
      </w:pPr>
    </w:p>
    <w:p w:rsidR="0063076B" w:rsidRDefault="0063076B" w:rsidP="0063076B">
      <w:pPr>
        <w:tabs>
          <w:tab w:val="left" w:pos="396"/>
          <w:tab w:val="left" w:pos="756"/>
          <w:tab w:val="left" w:pos="1116"/>
          <w:tab w:val="left" w:pos="5166"/>
          <w:tab w:val="right" w:pos="7056"/>
          <w:tab w:val="right" w:pos="8496"/>
        </w:tabs>
        <w:ind w:left="396" w:hanging="396"/>
        <w:jc w:val="both"/>
        <w:rPr>
          <w:rFonts w:ascii="Times New Roman" w:hAnsi="Times New Roman"/>
          <w:szCs w:val="22"/>
          <w:lang w:val="en-GB"/>
        </w:rPr>
      </w:pPr>
      <w:r>
        <w:rPr>
          <w:rFonts w:ascii="Times New Roman" w:hAnsi="Times New Roman"/>
          <w:szCs w:val="22"/>
          <w:lang w:val="en-GB"/>
        </w:rPr>
        <w:t>7.</w:t>
      </w:r>
      <w:r>
        <w:rPr>
          <w:rFonts w:ascii="Times New Roman" w:hAnsi="Times New Roman"/>
          <w:szCs w:val="22"/>
          <w:lang w:val="en-GB"/>
        </w:rPr>
        <w:tab/>
        <w:t>WF defers and amortizes over five years the costs of locating new waste disposal sites and negotiating agreements with municipalities.</w:t>
      </w:r>
    </w:p>
    <w:p w:rsidR="0063076B" w:rsidRDefault="0063076B" w:rsidP="0063076B">
      <w:pPr>
        <w:tabs>
          <w:tab w:val="left" w:pos="396"/>
          <w:tab w:val="left" w:pos="756"/>
          <w:tab w:val="left" w:pos="1116"/>
          <w:tab w:val="left" w:pos="5166"/>
          <w:tab w:val="right" w:pos="7056"/>
          <w:tab w:val="right" w:pos="8496"/>
        </w:tabs>
        <w:jc w:val="both"/>
        <w:rPr>
          <w:rFonts w:ascii="Times New Roman" w:hAnsi="Times New Roman"/>
          <w:szCs w:val="22"/>
          <w:lang w:val="en-GB"/>
        </w:rPr>
      </w:pPr>
    </w:p>
    <w:p w:rsidR="0063076B" w:rsidRDefault="0063076B" w:rsidP="0063076B">
      <w:pPr>
        <w:tabs>
          <w:tab w:val="left" w:pos="396"/>
          <w:tab w:val="left" w:pos="756"/>
          <w:tab w:val="left" w:pos="1116"/>
          <w:tab w:val="left" w:pos="5166"/>
          <w:tab w:val="right" w:pos="7056"/>
          <w:tab w:val="right" w:pos="8496"/>
        </w:tabs>
        <w:ind w:left="396" w:hanging="396"/>
        <w:jc w:val="both"/>
        <w:rPr>
          <w:rFonts w:ascii="Times New Roman" w:hAnsi="Times New Roman"/>
          <w:szCs w:val="22"/>
          <w:lang w:val="en-GB"/>
        </w:rPr>
      </w:pPr>
      <w:r>
        <w:rPr>
          <w:rFonts w:ascii="Times New Roman" w:hAnsi="Times New Roman"/>
          <w:szCs w:val="22"/>
          <w:lang w:val="en-GB"/>
        </w:rPr>
        <w:t xml:space="preserve">8. </w:t>
      </w:r>
      <w:r>
        <w:rPr>
          <w:rFonts w:ascii="Times New Roman" w:hAnsi="Times New Roman"/>
          <w:szCs w:val="22"/>
          <w:lang w:val="en-GB"/>
        </w:rPr>
        <w:tab/>
        <w:t xml:space="preserve">During 2010, WF was awarded a contract to collect and dispose of all the waste for the Regional Municipality of </w:t>
      </w:r>
      <w:proofErr w:type="spellStart"/>
      <w:r>
        <w:rPr>
          <w:rFonts w:ascii="Times New Roman" w:hAnsi="Times New Roman"/>
          <w:szCs w:val="22"/>
          <w:lang w:val="en-GB"/>
        </w:rPr>
        <w:t>Onkon-Lakerton</w:t>
      </w:r>
      <w:proofErr w:type="spellEnd"/>
      <w:r>
        <w:rPr>
          <w:rFonts w:ascii="Times New Roman" w:hAnsi="Times New Roman"/>
          <w:szCs w:val="22"/>
          <w:lang w:val="en-GB"/>
        </w:rPr>
        <w:t xml:space="preserve"> for five years commencing in 2011.  The contract requires the municipality to pay WF $9.50 per metric ton of waste collected.  Because of aggressive recycling, composting, and waste reduction programs being carried out by the municipality, WF negotiated a clause in the agreement that states that the company will be paid a minimum of $3.2 million per annum, regardless of the collection volume.  WF has recorded $16 million ($3.2 million x 5 years) as revenue in 2010.</w:t>
      </w:r>
    </w:p>
    <w:p w:rsidR="0063076B" w:rsidRDefault="0063076B" w:rsidP="0063076B">
      <w:pPr>
        <w:tabs>
          <w:tab w:val="left" w:pos="396"/>
          <w:tab w:val="left" w:pos="756"/>
          <w:tab w:val="left" w:pos="1116"/>
          <w:tab w:val="left" w:pos="5166"/>
          <w:tab w:val="right" w:pos="7056"/>
          <w:tab w:val="right" w:pos="8496"/>
        </w:tabs>
        <w:ind w:left="396" w:hanging="396"/>
        <w:jc w:val="both"/>
        <w:rPr>
          <w:rFonts w:ascii="Times New Roman" w:hAnsi="Times New Roman"/>
          <w:szCs w:val="22"/>
          <w:lang w:val="en-GB"/>
        </w:rPr>
      </w:pPr>
    </w:p>
    <w:p w:rsidR="0063076B" w:rsidRDefault="0063076B" w:rsidP="0063076B">
      <w:pPr>
        <w:tabs>
          <w:tab w:val="left" w:pos="396"/>
          <w:tab w:val="left" w:pos="756"/>
          <w:tab w:val="left" w:pos="1116"/>
          <w:tab w:val="left" w:pos="5166"/>
          <w:tab w:val="right" w:pos="7056"/>
          <w:tab w:val="right" w:pos="8496"/>
        </w:tabs>
        <w:ind w:left="396" w:hanging="396"/>
        <w:jc w:val="both"/>
        <w:rPr>
          <w:rFonts w:ascii="Times New Roman" w:hAnsi="Times New Roman"/>
          <w:szCs w:val="22"/>
          <w:lang w:val="en-GB"/>
        </w:rPr>
      </w:pPr>
    </w:p>
    <w:p w:rsidR="0063076B" w:rsidRDefault="0063076B" w:rsidP="0063076B">
      <w:pPr>
        <w:tabs>
          <w:tab w:val="left" w:pos="396"/>
          <w:tab w:val="left" w:pos="756"/>
          <w:tab w:val="left" w:pos="1116"/>
          <w:tab w:val="left" w:pos="5166"/>
          <w:tab w:val="right" w:pos="7056"/>
          <w:tab w:val="right" w:pos="8496"/>
        </w:tabs>
        <w:ind w:left="396" w:hanging="396"/>
        <w:jc w:val="both"/>
        <w:rPr>
          <w:rFonts w:ascii="Times New Roman" w:hAnsi="Times New Roman"/>
          <w:szCs w:val="22"/>
          <w:lang w:val="en-GB"/>
        </w:rPr>
      </w:pPr>
      <w:r>
        <w:rPr>
          <w:rFonts w:ascii="Times New Roman" w:hAnsi="Times New Roman"/>
          <w:szCs w:val="22"/>
          <w:lang w:val="en-GB"/>
        </w:rPr>
        <w:lastRenderedPageBreak/>
        <w:t>10.</w:t>
      </w:r>
      <w:r>
        <w:rPr>
          <w:rFonts w:ascii="Times New Roman" w:hAnsi="Times New Roman"/>
          <w:szCs w:val="22"/>
          <w:lang w:val="en-GB"/>
        </w:rPr>
        <w:tab/>
        <w:t xml:space="preserve">Every year WF updates the estimates of the remaining useful lives of waste disposal sites, using the services of a consulting engineering firm.  In the past, WF used Folk &amp; Co, Environmental Engineers, for these reviews.   Folk &amp; Co. did no other work for WF.  Starting in 2010, WF used </w:t>
      </w:r>
      <w:proofErr w:type="spellStart"/>
      <w:r>
        <w:rPr>
          <w:rFonts w:ascii="Times New Roman" w:hAnsi="Times New Roman"/>
          <w:szCs w:val="22"/>
          <w:lang w:val="en-GB"/>
        </w:rPr>
        <w:t>Cajanza</w:t>
      </w:r>
      <w:proofErr w:type="spellEnd"/>
      <w:r>
        <w:rPr>
          <w:rFonts w:ascii="Times New Roman" w:hAnsi="Times New Roman"/>
          <w:szCs w:val="22"/>
          <w:lang w:val="en-GB"/>
        </w:rPr>
        <w:t xml:space="preserve"> Consulting Engineers for the reviews.  Based on the new consultants’ report, the useful lives of all waste-disposal sites have been increased between 4% and 26% and the sealing/clean-up provision reduced by $13.6 million. </w:t>
      </w:r>
    </w:p>
    <w:p w:rsidR="0063076B" w:rsidRDefault="0063076B" w:rsidP="0063076B">
      <w:pPr>
        <w:tabs>
          <w:tab w:val="left" w:pos="396"/>
          <w:tab w:val="left" w:pos="756"/>
          <w:tab w:val="left" w:pos="1116"/>
          <w:tab w:val="left" w:pos="5166"/>
          <w:tab w:val="right" w:pos="7056"/>
          <w:tab w:val="right" w:pos="8496"/>
        </w:tabs>
        <w:jc w:val="both"/>
        <w:rPr>
          <w:rFonts w:ascii="Times New Roman" w:hAnsi="Times New Roman"/>
          <w:szCs w:val="22"/>
          <w:lang w:val="en-GB"/>
        </w:rPr>
      </w:pPr>
    </w:p>
    <w:p w:rsidR="0063076B" w:rsidRDefault="0063076B" w:rsidP="0063076B">
      <w:pPr>
        <w:tabs>
          <w:tab w:val="left" w:pos="396"/>
          <w:tab w:val="left" w:pos="756"/>
          <w:tab w:val="left" w:pos="1116"/>
          <w:tab w:val="left" w:pos="5166"/>
          <w:tab w:val="right" w:pos="7056"/>
          <w:tab w:val="right" w:pos="8496"/>
        </w:tabs>
        <w:ind w:left="396" w:hanging="396"/>
        <w:jc w:val="both"/>
        <w:rPr>
          <w:rFonts w:ascii="Times New Roman" w:hAnsi="Times New Roman"/>
          <w:szCs w:val="22"/>
          <w:lang w:val="en-GB"/>
        </w:rPr>
      </w:pPr>
      <w:r>
        <w:rPr>
          <w:rFonts w:ascii="Times New Roman" w:hAnsi="Times New Roman"/>
          <w:szCs w:val="22"/>
          <w:lang w:val="en-GB"/>
        </w:rPr>
        <w:t>11.</w:t>
      </w:r>
      <w:r>
        <w:rPr>
          <w:rFonts w:ascii="Times New Roman" w:hAnsi="Times New Roman"/>
          <w:szCs w:val="22"/>
          <w:lang w:val="en-GB"/>
        </w:rPr>
        <w:tab/>
        <w:t>During the year, WF implemented a new cost accounting system for the production of composting material.  Organic material is extracted from residential garbage collected and then processed, composted, bagged, and sold for use by gardeners.  In the past, no cost has been assigned to the raw material inputs.   The new system allocates a portion of total collection costs to these raw material inputs at standard cost.</w:t>
      </w:r>
    </w:p>
    <w:p w:rsidR="0063076B" w:rsidRDefault="0063076B" w:rsidP="0063076B">
      <w:pPr>
        <w:tabs>
          <w:tab w:val="left" w:pos="396"/>
          <w:tab w:val="left" w:pos="756"/>
          <w:tab w:val="left" w:pos="1116"/>
          <w:tab w:val="left" w:pos="5166"/>
          <w:tab w:val="right" w:pos="7056"/>
          <w:tab w:val="right" w:pos="8496"/>
        </w:tabs>
        <w:jc w:val="both"/>
        <w:rPr>
          <w:rFonts w:ascii="Times New Roman" w:hAnsi="Times New Roman"/>
          <w:szCs w:val="22"/>
          <w:lang w:val="en-GB"/>
        </w:rPr>
      </w:pPr>
    </w:p>
    <w:p w:rsidR="0063076B" w:rsidRDefault="0063076B" w:rsidP="0063076B">
      <w:pPr>
        <w:tabs>
          <w:tab w:val="left" w:pos="396"/>
          <w:tab w:val="left" w:pos="756"/>
          <w:tab w:val="left" w:pos="1116"/>
          <w:tab w:val="left" w:pos="5166"/>
          <w:tab w:val="right" w:pos="7056"/>
          <w:tab w:val="right" w:pos="8496"/>
        </w:tabs>
        <w:ind w:left="396" w:hanging="396"/>
        <w:jc w:val="both"/>
        <w:rPr>
          <w:rFonts w:ascii="Times New Roman" w:hAnsi="Times New Roman"/>
          <w:szCs w:val="22"/>
          <w:lang w:val="en-GB"/>
        </w:rPr>
      </w:pPr>
      <w:r>
        <w:rPr>
          <w:rFonts w:ascii="Times New Roman" w:hAnsi="Times New Roman"/>
          <w:szCs w:val="22"/>
          <w:lang w:val="en-GB"/>
        </w:rPr>
        <w:t>12.</w:t>
      </w:r>
      <w:r>
        <w:rPr>
          <w:rFonts w:ascii="Times New Roman" w:hAnsi="Times New Roman"/>
          <w:szCs w:val="22"/>
          <w:lang w:val="en-GB"/>
        </w:rPr>
        <w:tab/>
        <w:t xml:space="preserve">The accounts payable listing includes a $2,986,898 payable to </w:t>
      </w:r>
      <w:proofErr w:type="spellStart"/>
      <w:r>
        <w:rPr>
          <w:rFonts w:ascii="Times New Roman" w:hAnsi="Times New Roman"/>
          <w:szCs w:val="22"/>
          <w:lang w:val="en-GB"/>
        </w:rPr>
        <w:t>Cajanza</w:t>
      </w:r>
      <w:proofErr w:type="spellEnd"/>
      <w:r>
        <w:rPr>
          <w:rFonts w:ascii="Times New Roman" w:hAnsi="Times New Roman"/>
          <w:szCs w:val="22"/>
          <w:lang w:val="en-GB"/>
        </w:rPr>
        <w:t xml:space="preserve"> Consulting for work performed in 2008.</w:t>
      </w:r>
    </w:p>
    <w:p w:rsidR="0063076B" w:rsidRDefault="0063076B" w:rsidP="0063076B">
      <w:pPr>
        <w:tabs>
          <w:tab w:val="left" w:pos="396"/>
          <w:tab w:val="left" w:pos="756"/>
          <w:tab w:val="left" w:pos="1116"/>
          <w:tab w:val="left" w:pos="5166"/>
          <w:tab w:val="right" w:pos="7056"/>
          <w:tab w:val="right" w:pos="8496"/>
        </w:tabs>
        <w:jc w:val="both"/>
        <w:rPr>
          <w:rFonts w:ascii="Times New Roman" w:hAnsi="Times New Roman"/>
          <w:szCs w:val="22"/>
          <w:lang w:val="en-GB"/>
        </w:rPr>
      </w:pPr>
    </w:p>
    <w:p w:rsidR="0063076B" w:rsidRDefault="0063076B" w:rsidP="0063076B">
      <w:pPr>
        <w:tabs>
          <w:tab w:val="left" w:pos="396"/>
          <w:tab w:val="left" w:pos="756"/>
          <w:tab w:val="left" w:pos="1116"/>
          <w:tab w:val="left" w:pos="5166"/>
          <w:tab w:val="right" w:pos="7056"/>
          <w:tab w:val="right" w:pos="8496"/>
        </w:tabs>
        <w:jc w:val="both"/>
        <w:rPr>
          <w:rFonts w:ascii="Times New Roman" w:hAnsi="Times New Roman"/>
          <w:szCs w:val="22"/>
          <w:lang w:val="en-GB"/>
        </w:rPr>
      </w:pPr>
    </w:p>
    <w:p w:rsidR="0063076B" w:rsidRDefault="0063076B" w:rsidP="0063076B">
      <w:pPr>
        <w:tabs>
          <w:tab w:val="left" w:pos="396"/>
          <w:tab w:val="left" w:pos="756"/>
          <w:tab w:val="left" w:pos="1116"/>
          <w:tab w:val="left" w:pos="5166"/>
          <w:tab w:val="right" w:pos="7056"/>
          <w:tab w:val="right" w:pos="8496"/>
        </w:tabs>
        <w:jc w:val="both"/>
        <w:rPr>
          <w:rFonts w:ascii="Times New Roman" w:hAnsi="Times New Roman"/>
          <w:b/>
          <w:bCs/>
          <w:szCs w:val="22"/>
          <w:u w:val="single"/>
          <w:lang w:val="en-GB"/>
        </w:rPr>
      </w:pPr>
      <w:r>
        <w:rPr>
          <w:rFonts w:ascii="Times New Roman" w:hAnsi="Times New Roman"/>
          <w:b/>
          <w:bCs/>
          <w:szCs w:val="22"/>
          <w:u w:val="single"/>
          <w:lang w:val="en-GB"/>
        </w:rPr>
        <w:t>Required:</w:t>
      </w:r>
    </w:p>
    <w:p w:rsidR="0063076B" w:rsidRDefault="0063076B" w:rsidP="0063076B">
      <w:pPr>
        <w:tabs>
          <w:tab w:val="left" w:pos="396"/>
          <w:tab w:val="left" w:pos="756"/>
          <w:tab w:val="left" w:pos="1116"/>
          <w:tab w:val="left" w:pos="5166"/>
          <w:tab w:val="right" w:pos="7056"/>
          <w:tab w:val="right" w:pos="8496"/>
        </w:tabs>
        <w:jc w:val="both"/>
        <w:rPr>
          <w:rFonts w:ascii="Times New Roman" w:hAnsi="Times New Roman"/>
          <w:szCs w:val="22"/>
          <w:lang w:val="en-GB"/>
        </w:rPr>
      </w:pPr>
    </w:p>
    <w:p w:rsidR="0063076B" w:rsidRDefault="0063076B" w:rsidP="0063076B">
      <w:pPr>
        <w:tabs>
          <w:tab w:val="left" w:pos="396"/>
          <w:tab w:val="left" w:pos="756"/>
          <w:tab w:val="left" w:pos="1116"/>
          <w:tab w:val="left" w:pos="5166"/>
          <w:tab w:val="right" w:pos="7056"/>
          <w:tab w:val="right" w:pos="8496"/>
        </w:tabs>
        <w:jc w:val="both"/>
        <w:rPr>
          <w:rFonts w:ascii="Times New Roman" w:hAnsi="Times New Roman"/>
          <w:szCs w:val="22"/>
          <w:lang w:val="en-GB"/>
        </w:rPr>
      </w:pPr>
      <w:r>
        <w:rPr>
          <w:rFonts w:ascii="Times New Roman" w:hAnsi="Times New Roman"/>
          <w:szCs w:val="22"/>
          <w:lang w:val="en-GB"/>
        </w:rPr>
        <w:t>Draft a memo to the audit partner discussing the above issues with respect to the appropriate reporting under IFRS for 2010.  Discuss all relevant options and make recommendations, as appropriate.</w:t>
      </w:r>
    </w:p>
    <w:p w:rsidR="0063076B" w:rsidRDefault="0063076B" w:rsidP="0063076B">
      <w:pPr>
        <w:tabs>
          <w:tab w:val="left" w:pos="396"/>
          <w:tab w:val="left" w:pos="756"/>
          <w:tab w:val="left" w:pos="1116"/>
          <w:tab w:val="left" w:pos="5166"/>
          <w:tab w:val="right" w:pos="7056"/>
          <w:tab w:val="right" w:pos="8496"/>
        </w:tabs>
        <w:jc w:val="both"/>
        <w:rPr>
          <w:rFonts w:ascii="Times New Roman" w:hAnsi="Times New Roman"/>
          <w:szCs w:val="22"/>
          <w:lang w:val="en-GB"/>
        </w:rPr>
      </w:pPr>
    </w:p>
    <w:p w:rsidR="0063076B" w:rsidRDefault="0063076B" w:rsidP="0063076B">
      <w:pPr>
        <w:tabs>
          <w:tab w:val="left" w:pos="396"/>
          <w:tab w:val="left" w:pos="756"/>
          <w:tab w:val="left" w:pos="1116"/>
          <w:tab w:val="left" w:pos="5166"/>
          <w:tab w:val="right" w:pos="7056"/>
          <w:tab w:val="right" w:pos="8496"/>
        </w:tabs>
        <w:jc w:val="both"/>
        <w:rPr>
          <w:rFonts w:ascii="Times New Roman" w:hAnsi="Times New Roman"/>
          <w:szCs w:val="22"/>
          <w:lang w:val="en-GB"/>
        </w:rPr>
      </w:pPr>
    </w:p>
    <w:p w:rsidR="0063076B" w:rsidRDefault="0063076B" w:rsidP="0063076B">
      <w:pPr>
        <w:tabs>
          <w:tab w:val="left" w:pos="396"/>
          <w:tab w:val="left" w:pos="756"/>
          <w:tab w:val="left" w:pos="1116"/>
          <w:tab w:val="left" w:pos="5166"/>
          <w:tab w:val="right" w:pos="7056"/>
          <w:tab w:val="right" w:pos="8496"/>
        </w:tabs>
        <w:ind w:left="396" w:hanging="396"/>
        <w:jc w:val="both"/>
        <w:rPr>
          <w:rFonts w:ascii="Times New Roman" w:hAnsi="Times New Roman"/>
          <w:szCs w:val="22"/>
          <w:lang w:val="en-GB"/>
        </w:rPr>
      </w:pPr>
    </w:p>
    <w:p w:rsidR="0063076B" w:rsidRDefault="0063076B" w:rsidP="0063076B">
      <w:pPr>
        <w:tabs>
          <w:tab w:val="left" w:pos="396"/>
          <w:tab w:val="left" w:pos="756"/>
          <w:tab w:val="left" w:pos="1116"/>
          <w:tab w:val="left" w:pos="5166"/>
          <w:tab w:val="right" w:pos="7056"/>
          <w:tab w:val="right" w:pos="8496"/>
        </w:tabs>
        <w:jc w:val="both"/>
        <w:rPr>
          <w:rFonts w:ascii="Times New Roman" w:hAnsi="Times New Roman"/>
          <w:szCs w:val="22"/>
          <w:lang w:val="en-GB"/>
        </w:rPr>
      </w:pPr>
    </w:p>
    <w:p w:rsidR="009B18CD" w:rsidRDefault="009B18CD" w:rsidP="0063076B">
      <w:pPr>
        <w:tabs>
          <w:tab w:val="left" w:pos="396"/>
          <w:tab w:val="left" w:pos="756"/>
          <w:tab w:val="left" w:pos="1116"/>
          <w:tab w:val="left" w:pos="5166"/>
          <w:tab w:val="right" w:pos="7056"/>
          <w:tab w:val="right" w:pos="8496"/>
        </w:tabs>
        <w:jc w:val="both"/>
        <w:rPr>
          <w:rFonts w:ascii="Times New Roman" w:hAnsi="Times New Roman"/>
          <w:szCs w:val="22"/>
          <w:lang w:val="en-GB"/>
        </w:rPr>
        <w:sectPr w:rsidR="009B18CD" w:rsidSect="00756F5E">
          <w:pgSz w:w="12240" w:h="15840"/>
          <w:pgMar w:top="1080" w:right="1440" w:bottom="1440" w:left="1440" w:header="1080" w:footer="1440" w:gutter="0"/>
          <w:cols w:space="720"/>
          <w:noEndnote/>
        </w:sectPr>
      </w:pPr>
    </w:p>
    <w:p w:rsidR="00D2107D" w:rsidRDefault="00D2107D" w:rsidP="00D2107D">
      <w:pPr>
        <w:tabs>
          <w:tab w:val="decimal" w:pos="360"/>
          <w:tab w:val="left" w:pos="720"/>
          <w:tab w:val="left" w:pos="1080"/>
        </w:tabs>
        <w:ind w:left="720" w:hanging="720"/>
        <w:jc w:val="both"/>
        <w:rPr>
          <w:b/>
          <w:snapToGrid w:val="0"/>
          <w:sz w:val="24"/>
          <w:szCs w:val="24"/>
          <w:lang w:val="en-CA"/>
        </w:rPr>
      </w:pPr>
      <w:r>
        <w:rPr>
          <w:b/>
          <w:snapToGrid w:val="0"/>
          <w:sz w:val="24"/>
          <w:szCs w:val="24"/>
          <w:lang w:val="en-CA"/>
        </w:rPr>
        <w:lastRenderedPageBreak/>
        <w:t xml:space="preserve">Question </w:t>
      </w:r>
      <w:proofErr w:type="gramStart"/>
      <w:r>
        <w:rPr>
          <w:b/>
          <w:snapToGrid w:val="0"/>
          <w:sz w:val="24"/>
          <w:szCs w:val="24"/>
          <w:lang w:val="en-CA"/>
        </w:rPr>
        <w:t>3</w:t>
      </w:r>
      <w:r w:rsidRPr="00520113">
        <w:rPr>
          <w:b/>
          <w:snapToGrid w:val="0"/>
          <w:sz w:val="24"/>
          <w:szCs w:val="24"/>
          <w:lang w:val="en-CA"/>
        </w:rPr>
        <w:t xml:space="preserve">  (</w:t>
      </w:r>
      <w:proofErr w:type="gramEnd"/>
      <w:r w:rsidRPr="00520113">
        <w:rPr>
          <w:b/>
          <w:snapToGrid w:val="0"/>
          <w:sz w:val="24"/>
          <w:szCs w:val="24"/>
          <w:lang w:val="en-CA"/>
        </w:rPr>
        <w:t xml:space="preserve"> </w:t>
      </w:r>
      <w:r w:rsidR="00064077">
        <w:rPr>
          <w:b/>
          <w:snapToGrid w:val="0"/>
          <w:sz w:val="24"/>
          <w:szCs w:val="24"/>
          <w:lang w:val="en-CA"/>
        </w:rPr>
        <w:t>1</w:t>
      </w:r>
      <w:r w:rsidR="004E60C8">
        <w:rPr>
          <w:b/>
          <w:snapToGrid w:val="0"/>
          <w:sz w:val="24"/>
          <w:szCs w:val="24"/>
          <w:lang w:val="en-CA"/>
        </w:rPr>
        <w:t>4</w:t>
      </w:r>
      <w:r w:rsidR="0066498E">
        <w:rPr>
          <w:b/>
          <w:snapToGrid w:val="0"/>
          <w:sz w:val="24"/>
          <w:szCs w:val="24"/>
          <w:lang w:val="en-CA"/>
        </w:rPr>
        <w:t xml:space="preserve"> </w:t>
      </w:r>
      <w:r w:rsidRPr="00520113">
        <w:rPr>
          <w:b/>
          <w:snapToGrid w:val="0"/>
          <w:sz w:val="24"/>
          <w:szCs w:val="24"/>
          <w:lang w:val="en-CA"/>
        </w:rPr>
        <w:t xml:space="preserve">marks- </w:t>
      </w:r>
      <w:r w:rsidR="004E60C8">
        <w:rPr>
          <w:b/>
          <w:snapToGrid w:val="0"/>
          <w:sz w:val="24"/>
          <w:szCs w:val="24"/>
          <w:lang w:val="en-CA"/>
        </w:rPr>
        <w:t>25</w:t>
      </w:r>
      <w:r w:rsidRPr="00520113">
        <w:rPr>
          <w:b/>
          <w:snapToGrid w:val="0"/>
          <w:sz w:val="24"/>
          <w:szCs w:val="24"/>
          <w:lang w:val="en-CA"/>
        </w:rPr>
        <w:t xml:space="preserve"> minutes)</w:t>
      </w:r>
    </w:p>
    <w:p w:rsidR="00064077" w:rsidRDefault="00064077" w:rsidP="00064077">
      <w:pPr>
        <w:rPr>
          <w:sz w:val="24"/>
        </w:rPr>
      </w:pPr>
    </w:p>
    <w:p w:rsidR="00064077" w:rsidRPr="00064077" w:rsidRDefault="00064077" w:rsidP="00064077">
      <w:pPr>
        <w:tabs>
          <w:tab w:val="left" w:pos="720"/>
        </w:tabs>
        <w:rPr>
          <w:rFonts w:ascii="Times New Roman" w:hAnsi="Times New Roman"/>
          <w:sz w:val="24"/>
        </w:rPr>
      </w:pPr>
      <w:proofErr w:type="spellStart"/>
      <w:r w:rsidRPr="00064077">
        <w:rPr>
          <w:rFonts w:ascii="Times New Roman" w:hAnsi="Times New Roman"/>
          <w:sz w:val="24"/>
        </w:rPr>
        <w:t>Wowee</w:t>
      </w:r>
      <w:proofErr w:type="spellEnd"/>
      <w:r w:rsidRPr="00064077">
        <w:rPr>
          <w:rFonts w:ascii="Times New Roman" w:hAnsi="Times New Roman"/>
          <w:sz w:val="24"/>
        </w:rPr>
        <w:t xml:space="preserve"> Company requests that you record journal entries for its bad debt expense and uncollectible accounts receivable in 2010.  </w:t>
      </w:r>
      <w:proofErr w:type="spellStart"/>
      <w:r w:rsidRPr="00064077">
        <w:rPr>
          <w:rFonts w:ascii="Times New Roman" w:hAnsi="Times New Roman"/>
          <w:sz w:val="24"/>
        </w:rPr>
        <w:t>Wowee’s</w:t>
      </w:r>
      <w:proofErr w:type="spellEnd"/>
      <w:r w:rsidRPr="00064077">
        <w:rPr>
          <w:rFonts w:ascii="Times New Roman" w:hAnsi="Times New Roman"/>
          <w:sz w:val="24"/>
        </w:rPr>
        <w:t xml:space="preserve"> January 1, 2010, balances relevant to accounts receivable are as follows:</w:t>
      </w:r>
    </w:p>
    <w:p w:rsidR="00064077" w:rsidRPr="00064077" w:rsidRDefault="00064077" w:rsidP="00064077">
      <w:pPr>
        <w:rPr>
          <w:rFonts w:ascii="Times New Roman" w:hAnsi="Times New Roman"/>
          <w:sz w:val="24"/>
        </w:rPr>
      </w:pPr>
    </w:p>
    <w:p w:rsidR="00064077" w:rsidRPr="00064077" w:rsidRDefault="00064077" w:rsidP="00064077">
      <w:pPr>
        <w:ind w:left="2160"/>
        <w:rPr>
          <w:rFonts w:ascii="Times New Roman" w:hAnsi="Times New Roman"/>
          <w:sz w:val="24"/>
        </w:rPr>
      </w:pPr>
      <w:r w:rsidRPr="00064077">
        <w:rPr>
          <w:rFonts w:ascii="Times New Roman" w:hAnsi="Times New Roman"/>
          <w:sz w:val="24"/>
        </w:rPr>
        <w:t>Accounts receivable………………………$400,000 dr.</w:t>
      </w:r>
    </w:p>
    <w:p w:rsidR="00064077" w:rsidRPr="00064077" w:rsidRDefault="00064077" w:rsidP="00064077">
      <w:pPr>
        <w:ind w:left="2160"/>
        <w:rPr>
          <w:rFonts w:ascii="Times New Roman" w:hAnsi="Times New Roman"/>
          <w:sz w:val="24"/>
        </w:rPr>
      </w:pPr>
      <w:r w:rsidRPr="00064077">
        <w:rPr>
          <w:rFonts w:ascii="Times New Roman" w:hAnsi="Times New Roman"/>
          <w:sz w:val="24"/>
        </w:rPr>
        <w:t>Allowance for doubtful accounts…………    20,000 cr.</w:t>
      </w:r>
    </w:p>
    <w:p w:rsidR="00064077" w:rsidRPr="00064077" w:rsidRDefault="00064077" w:rsidP="00064077">
      <w:pPr>
        <w:ind w:left="2160"/>
        <w:rPr>
          <w:rFonts w:ascii="Times New Roman" w:hAnsi="Times New Roman"/>
          <w:sz w:val="24"/>
        </w:rPr>
      </w:pPr>
    </w:p>
    <w:p w:rsidR="00064077" w:rsidRPr="00064077" w:rsidRDefault="00064077" w:rsidP="00064077">
      <w:pPr>
        <w:rPr>
          <w:rFonts w:ascii="Times New Roman" w:hAnsi="Times New Roman"/>
          <w:sz w:val="24"/>
        </w:rPr>
      </w:pPr>
    </w:p>
    <w:p w:rsidR="00064077" w:rsidRDefault="00064077" w:rsidP="00064077">
      <w:pPr>
        <w:rPr>
          <w:rFonts w:ascii="Times New Roman" w:hAnsi="Times New Roman"/>
          <w:sz w:val="24"/>
        </w:rPr>
      </w:pPr>
      <w:r w:rsidRPr="00064077">
        <w:rPr>
          <w:rFonts w:ascii="Times New Roman" w:hAnsi="Times New Roman"/>
          <w:sz w:val="24"/>
        </w:rPr>
        <w:t xml:space="preserve">During 2010, $45,000 of accounts receivable is considered uncollectible, and no more effort to collect these accounts will be made.  Total sales for 2010 are $1,200,000, of which $200,000 </w:t>
      </w:r>
      <w:proofErr w:type="gramStart"/>
      <w:r w:rsidRPr="00064077">
        <w:rPr>
          <w:rFonts w:ascii="Times New Roman" w:hAnsi="Times New Roman"/>
          <w:sz w:val="24"/>
        </w:rPr>
        <w:t>are</w:t>
      </w:r>
      <w:proofErr w:type="gramEnd"/>
      <w:r w:rsidRPr="00064077">
        <w:rPr>
          <w:rFonts w:ascii="Times New Roman" w:hAnsi="Times New Roman"/>
          <w:sz w:val="24"/>
        </w:rPr>
        <w:t xml:space="preserve"> cash sales; $900,000 was collected on account during 2010.  </w:t>
      </w:r>
    </w:p>
    <w:p w:rsidR="0066498E" w:rsidRPr="00064077" w:rsidRDefault="0066498E" w:rsidP="00064077">
      <w:pPr>
        <w:rPr>
          <w:rFonts w:ascii="Times New Roman" w:hAnsi="Times New Roman"/>
          <w:sz w:val="24"/>
        </w:rPr>
      </w:pPr>
    </w:p>
    <w:p w:rsidR="00064077" w:rsidRPr="0066498E" w:rsidRDefault="0066498E" w:rsidP="00064077">
      <w:pPr>
        <w:rPr>
          <w:rFonts w:ascii="Times New Roman" w:hAnsi="Times New Roman"/>
          <w:b/>
          <w:sz w:val="24"/>
        </w:rPr>
      </w:pPr>
      <w:r w:rsidRPr="0066498E">
        <w:rPr>
          <w:rFonts w:ascii="Times New Roman" w:hAnsi="Times New Roman"/>
          <w:b/>
          <w:sz w:val="24"/>
        </w:rPr>
        <w:t>Required</w:t>
      </w:r>
    </w:p>
    <w:p w:rsidR="00064077" w:rsidRPr="008E6CCB" w:rsidRDefault="00064077" w:rsidP="00064077">
      <w:pPr>
        <w:numPr>
          <w:ilvl w:val="0"/>
          <w:numId w:val="2"/>
        </w:numPr>
        <w:tabs>
          <w:tab w:val="left" w:pos="720"/>
        </w:tabs>
        <w:overflowPunct w:val="0"/>
        <w:autoSpaceDE w:val="0"/>
        <w:autoSpaceDN w:val="0"/>
        <w:adjustRightInd w:val="0"/>
        <w:ind w:left="720" w:hanging="720"/>
        <w:textAlignment w:val="baseline"/>
        <w:rPr>
          <w:rFonts w:ascii="Times New Roman" w:hAnsi="Times New Roman"/>
          <w:b/>
          <w:sz w:val="24"/>
        </w:rPr>
      </w:pPr>
      <w:r w:rsidRPr="00064077">
        <w:rPr>
          <w:rFonts w:ascii="Times New Roman" w:hAnsi="Times New Roman"/>
          <w:sz w:val="24"/>
        </w:rPr>
        <w:t xml:space="preserve">If </w:t>
      </w:r>
      <w:proofErr w:type="spellStart"/>
      <w:r w:rsidRPr="00064077">
        <w:rPr>
          <w:rFonts w:ascii="Times New Roman" w:hAnsi="Times New Roman"/>
          <w:sz w:val="24"/>
        </w:rPr>
        <w:t>Wowee</w:t>
      </w:r>
      <w:proofErr w:type="spellEnd"/>
      <w:r w:rsidRPr="00064077">
        <w:rPr>
          <w:rFonts w:ascii="Times New Roman" w:hAnsi="Times New Roman"/>
          <w:sz w:val="24"/>
        </w:rPr>
        <w:t xml:space="preserve"> uses a credit sales method to estimate bad debt expense and uses 4% of credit sales as its estimate of bad debts, provide the journal entries to record write-offs and bad debt expense for 2010.  Also, provide the December 31, 2010, balance sheet disclosure for accounts receivable.</w:t>
      </w:r>
      <w:r w:rsidR="0066498E">
        <w:rPr>
          <w:rFonts w:ascii="Times New Roman" w:hAnsi="Times New Roman"/>
          <w:sz w:val="24"/>
        </w:rPr>
        <w:t xml:space="preserve"> </w:t>
      </w:r>
      <w:r w:rsidR="004E60C8">
        <w:rPr>
          <w:rFonts w:ascii="Times New Roman" w:hAnsi="Times New Roman"/>
          <w:b/>
          <w:sz w:val="24"/>
        </w:rPr>
        <w:t>( 5</w:t>
      </w:r>
      <w:r w:rsidR="0066498E" w:rsidRPr="008E6CCB">
        <w:rPr>
          <w:rFonts w:ascii="Times New Roman" w:hAnsi="Times New Roman"/>
          <w:b/>
          <w:sz w:val="24"/>
        </w:rPr>
        <w:t xml:space="preserve"> marks)</w:t>
      </w:r>
    </w:p>
    <w:p w:rsidR="00064077" w:rsidRPr="00064077" w:rsidRDefault="00064077" w:rsidP="00064077">
      <w:pPr>
        <w:numPr>
          <w:ilvl w:val="12"/>
          <w:numId w:val="0"/>
        </w:numPr>
        <w:tabs>
          <w:tab w:val="left" w:pos="720"/>
        </w:tabs>
        <w:ind w:left="720" w:hanging="720"/>
        <w:rPr>
          <w:rFonts w:ascii="Times New Roman" w:hAnsi="Times New Roman"/>
          <w:sz w:val="24"/>
        </w:rPr>
      </w:pPr>
    </w:p>
    <w:p w:rsidR="00064077" w:rsidRPr="00064077" w:rsidRDefault="00064077" w:rsidP="00064077">
      <w:pPr>
        <w:numPr>
          <w:ilvl w:val="0"/>
          <w:numId w:val="2"/>
        </w:numPr>
        <w:tabs>
          <w:tab w:val="left" w:pos="720"/>
        </w:tabs>
        <w:overflowPunct w:val="0"/>
        <w:autoSpaceDE w:val="0"/>
        <w:autoSpaceDN w:val="0"/>
        <w:adjustRightInd w:val="0"/>
        <w:ind w:left="720" w:hanging="720"/>
        <w:textAlignment w:val="baseline"/>
        <w:rPr>
          <w:rFonts w:ascii="Times New Roman" w:hAnsi="Times New Roman"/>
          <w:sz w:val="24"/>
        </w:rPr>
      </w:pPr>
      <w:r w:rsidRPr="00064077">
        <w:rPr>
          <w:rFonts w:ascii="Times New Roman" w:hAnsi="Times New Roman"/>
          <w:sz w:val="24"/>
        </w:rPr>
        <w:t xml:space="preserve">If </w:t>
      </w:r>
      <w:proofErr w:type="spellStart"/>
      <w:r w:rsidRPr="00064077">
        <w:rPr>
          <w:rFonts w:ascii="Times New Roman" w:hAnsi="Times New Roman"/>
          <w:sz w:val="24"/>
        </w:rPr>
        <w:t>Wowee</w:t>
      </w:r>
      <w:proofErr w:type="spellEnd"/>
      <w:r w:rsidRPr="00064077">
        <w:rPr>
          <w:rFonts w:ascii="Times New Roman" w:hAnsi="Times New Roman"/>
          <w:sz w:val="24"/>
        </w:rPr>
        <w:t xml:space="preserve"> decides to use the accounts receivable </w:t>
      </w:r>
      <w:proofErr w:type="gramStart"/>
      <w:r w:rsidRPr="00064077">
        <w:rPr>
          <w:rFonts w:ascii="Times New Roman" w:hAnsi="Times New Roman"/>
          <w:sz w:val="24"/>
        </w:rPr>
        <w:t>method  (</w:t>
      </w:r>
      <w:proofErr w:type="gramEnd"/>
      <w:r w:rsidRPr="00064077">
        <w:rPr>
          <w:rFonts w:ascii="Times New Roman" w:hAnsi="Times New Roman"/>
          <w:sz w:val="24"/>
        </w:rPr>
        <w:t>balance sheet approach) to estimate net accounts receivable, and uses 9% of accounts receivable a</w:t>
      </w:r>
      <w:r>
        <w:rPr>
          <w:rFonts w:ascii="Times New Roman" w:hAnsi="Times New Roman"/>
          <w:sz w:val="24"/>
        </w:rPr>
        <w:t xml:space="preserve">s its estimate of uncollectible </w:t>
      </w:r>
      <w:proofErr w:type="spellStart"/>
      <w:r>
        <w:rPr>
          <w:rFonts w:ascii="Times New Roman" w:hAnsi="Times New Roman"/>
          <w:sz w:val="24"/>
        </w:rPr>
        <w:t>amonts</w:t>
      </w:r>
      <w:proofErr w:type="spellEnd"/>
      <w:r w:rsidRPr="00064077">
        <w:rPr>
          <w:rFonts w:ascii="Times New Roman" w:hAnsi="Times New Roman"/>
          <w:sz w:val="24"/>
        </w:rPr>
        <w:t>, provide the journal entries to record write-offs and bad debt expense for 2010.  Also, provide the December 31, 2010, balance sheet disclosure for accounts receivable.</w:t>
      </w:r>
      <w:r w:rsidR="0066498E">
        <w:rPr>
          <w:rFonts w:ascii="Times New Roman" w:hAnsi="Times New Roman"/>
          <w:sz w:val="24"/>
        </w:rPr>
        <w:t xml:space="preserve">  </w:t>
      </w:r>
      <w:r w:rsidR="004E60C8">
        <w:rPr>
          <w:rFonts w:ascii="Times New Roman" w:hAnsi="Times New Roman"/>
          <w:b/>
          <w:sz w:val="24"/>
        </w:rPr>
        <w:t>(6</w:t>
      </w:r>
      <w:r w:rsidR="0066498E" w:rsidRPr="008E6CCB">
        <w:rPr>
          <w:rFonts w:ascii="Times New Roman" w:hAnsi="Times New Roman"/>
          <w:b/>
          <w:sz w:val="24"/>
        </w:rPr>
        <w:t xml:space="preserve"> marks)</w:t>
      </w:r>
    </w:p>
    <w:p w:rsidR="00064077" w:rsidRPr="00064077" w:rsidRDefault="00064077" w:rsidP="00064077">
      <w:pPr>
        <w:tabs>
          <w:tab w:val="left" w:pos="720"/>
        </w:tabs>
        <w:rPr>
          <w:rFonts w:ascii="Times New Roman" w:hAnsi="Times New Roman"/>
          <w:sz w:val="24"/>
        </w:rPr>
      </w:pPr>
    </w:p>
    <w:p w:rsidR="00064077" w:rsidRPr="00064077" w:rsidRDefault="00064077" w:rsidP="00064077">
      <w:pPr>
        <w:ind w:left="720" w:hanging="720"/>
        <w:rPr>
          <w:rFonts w:ascii="Times New Roman" w:hAnsi="Times New Roman"/>
          <w:sz w:val="24"/>
        </w:rPr>
      </w:pPr>
      <w:r w:rsidRPr="00064077">
        <w:rPr>
          <w:rFonts w:ascii="Times New Roman" w:hAnsi="Times New Roman"/>
          <w:sz w:val="24"/>
        </w:rPr>
        <w:t>3.</w:t>
      </w:r>
      <w:r w:rsidRPr="00064077">
        <w:rPr>
          <w:rFonts w:ascii="Times New Roman" w:hAnsi="Times New Roman"/>
          <w:sz w:val="24"/>
        </w:rPr>
        <w:tab/>
        <w:t xml:space="preserve">In 2011, customer Lola Corp refused to pay their accounts receivable balance of $13,000. </w:t>
      </w:r>
      <w:proofErr w:type="spellStart"/>
      <w:r w:rsidRPr="00064077">
        <w:rPr>
          <w:rFonts w:ascii="Times New Roman" w:hAnsi="Times New Roman"/>
          <w:sz w:val="24"/>
        </w:rPr>
        <w:t>Wowee</w:t>
      </w:r>
      <w:proofErr w:type="spellEnd"/>
      <w:r w:rsidRPr="00064077">
        <w:rPr>
          <w:rFonts w:ascii="Times New Roman" w:hAnsi="Times New Roman"/>
          <w:sz w:val="24"/>
        </w:rPr>
        <w:t xml:space="preserve"> wrote off this receivable in February 2011, but then was surprised</w:t>
      </w:r>
      <w:r>
        <w:rPr>
          <w:rFonts w:ascii="Times New Roman" w:hAnsi="Times New Roman"/>
          <w:sz w:val="24"/>
        </w:rPr>
        <w:t xml:space="preserve"> to see that in June 2011 Lola C</w:t>
      </w:r>
      <w:r w:rsidRPr="00064077">
        <w:rPr>
          <w:rFonts w:ascii="Times New Roman" w:hAnsi="Times New Roman"/>
          <w:sz w:val="24"/>
        </w:rPr>
        <w:t>orp sent $10,000. Record these 2 transactions.</w:t>
      </w:r>
      <w:r w:rsidR="0066498E">
        <w:rPr>
          <w:rFonts w:ascii="Times New Roman" w:hAnsi="Times New Roman"/>
          <w:sz w:val="24"/>
        </w:rPr>
        <w:t xml:space="preserve">  </w:t>
      </w:r>
      <w:proofErr w:type="gramStart"/>
      <w:r w:rsidR="0066498E" w:rsidRPr="008E6CCB">
        <w:rPr>
          <w:rFonts w:ascii="Times New Roman" w:hAnsi="Times New Roman"/>
          <w:b/>
          <w:sz w:val="24"/>
        </w:rPr>
        <w:t>( 3</w:t>
      </w:r>
      <w:proofErr w:type="gramEnd"/>
      <w:r w:rsidR="0066498E" w:rsidRPr="008E6CCB">
        <w:rPr>
          <w:rFonts w:ascii="Times New Roman" w:hAnsi="Times New Roman"/>
          <w:b/>
          <w:sz w:val="24"/>
        </w:rPr>
        <w:t xml:space="preserve"> marks)</w:t>
      </w:r>
    </w:p>
    <w:p w:rsidR="009B18CD" w:rsidRDefault="009B18CD" w:rsidP="009B18CD">
      <w:pPr>
        <w:tabs>
          <w:tab w:val="left" w:pos="396"/>
          <w:tab w:val="left" w:pos="756"/>
          <w:tab w:val="left" w:pos="1116"/>
          <w:tab w:val="left" w:pos="5166"/>
          <w:tab w:val="right" w:pos="7056"/>
          <w:tab w:val="right" w:pos="8496"/>
        </w:tabs>
        <w:jc w:val="both"/>
        <w:rPr>
          <w:rFonts w:ascii="Times New Roman" w:hAnsi="Times New Roman"/>
          <w:szCs w:val="22"/>
          <w:lang w:val="en-GB"/>
        </w:rPr>
      </w:pPr>
    </w:p>
    <w:p w:rsidR="009B18CD" w:rsidRDefault="009B18CD" w:rsidP="009B18CD">
      <w:pPr>
        <w:tabs>
          <w:tab w:val="left" w:pos="396"/>
          <w:tab w:val="left" w:pos="756"/>
          <w:tab w:val="left" w:pos="1116"/>
          <w:tab w:val="left" w:pos="5166"/>
          <w:tab w:val="right" w:pos="7056"/>
          <w:tab w:val="right" w:pos="8496"/>
        </w:tabs>
        <w:jc w:val="both"/>
        <w:rPr>
          <w:rFonts w:ascii="Times New Roman" w:hAnsi="Times New Roman"/>
          <w:szCs w:val="22"/>
          <w:lang w:val="en-GB"/>
        </w:rPr>
      </w:pPr>
    </w:p>
    <w:p w:rsidR="009B18CD" w:rsidRDefault="009B18CD" w:rsidP="0063076B">
      <w:pPr>
        <w:tabs>
          <w:tab w:val="left" w:pos="396"/>
          <w:tab w:val="left" w:pos="756"/>
          <w:tab w:val="left" w:pos="1116"/>
          <w:tab w:val="left" w:pos="5166"/>
          <w:tab w:val="right" w:pos="7056"/>
          <w:tab w:val="right" w:pos="8496"/>
        </w:tabs>
        <w:jc w:val="both"/>
        <w:rPr>
          <w:rFonts w:ascii="Times New Roman" w:hAnsi="Times New Roman"/>
          <w:szCs w:val="22"/>
          <w:lang w:val="en-GB"/>
        </w:rPr>
        <w:sectPr w:rsidR="009B18CD">
          <w:pgSz w:w="12240" w:h="15840"/>
          <w:pgMar w:top="1080" w:right="1440" w:bottom="1440" w:left="1440" w:header="1080" w:footer="1440" w:gutter="0"/>
          <w:cols w:space="720"/>
          <w:noEndnote/>
        </w:sectPr>
      </w:pPr>
    </w:p>
    <w:p w:rsidR="00521F39" w:rsidRDefault="00521F39" w:rsidP="00521F39">
      <w:pPr>
        <w:tabs>
          <w:tab w:val="decimal" w:pos="360"/>
          <w:tab w:val="left" w:pos="720"/>
          <w:tab w:val="left" w:pos="1080"/>
        </w:tabs>
        <w:ind w:left="720" w:hanging="720"/>
        <w:jc w:val="both"/>
        <w:rPr>
          <w:b/>
          <w:snapToGrid w:val="0"/>
          <w:sz w:val="24"/>
          <w:szCs w:val="24"/>
          <w:lang w:val="en-CA"/>
        </w:rPr>
      </w:pPr>
      <w:r w:rsidRPr="0066498E">
        <w:rPr>
          <w:b/>
          <w:snapToGrid w:val="0"/>
          <w:sz w:val="24"/>
          <w:szCs w:val="24"/>
          <w:lang w:val="en-CA"/>
        </w:rPr>
        <w:lastRenderedPageBreak/>
        <w:t xml:space="preserve">Question </w:t>
      </w:r>
      <w:proofErr w:type="gramStart"/>
      <w:r w:rsidRPr="0066498E">
        <w:rPr>
          <w:b/>
          <w:snapToGrid w:val="0"/>
          <w:sz w:val="24"/>
          <w:szCs w:val="24"/>
          <w:lang w:val="en-CA"/>
        </w:rPr>
        <w:t>4  (</w:t>
      </w:r>
      <w:proofErr w:type="gramEnd"/>
      <w:r w:rsidR="0066498E" w:rsidRPr="0066498E">
        <w:rPr>
          <w:b/>
          <w:snapToGrid w:val="0"/>
          <w:sz w:val="24"/>
          <w:szCs w:val="24"/>
          <w:lang w:val="en-CA"/>
        </w:rPr>
        <w:t xml:space="preserve">22 </w:t>
      </w:r>
      <w:r w:rsidRPr="0066498E">
        <w:rPr>
          <w:b/>
          <w:snapToGrid w:val="0"/>
          <w:sz w:val="24"/>
          <w:szCs w:val="24"/>
          <w:lang w:val="en-CA"/>
        </w:rPr>
        <w:t xml:space="preserve">marks- </w:t>
      </w:r>
      <w:r w:rsidR="0066498E" w:rsidRPr="0066498E">
        <w:rPr>
          <w:b/>
          <w:snapToGrid w:val="0"/>
          <w:sz w:val="24"/>
          <w:szCs w:val="24"/>
          <w:lang w:val="en-CA"/>
        </w:rPr>
        <w:t xml:space="preserve">40 </w:t>
      </w:r>
      <w:r w:rsidRPr="0066498E">
        <w:rPr>
          <w:b/>
          <w:snapToGrid w:val="0"/>
          <w:sz w:val="24"/>
          <w:szCs w:val="24"/>
          <w:lang w:val="en-CA"/>
        </w:rPr>
        <w:t>minutes)</w:t>
      </w:r>
    </w:p>
    <w:p w:rsidR="00521F39" w:rsidRDefault="00521F39" w:rsidP="00521F39">
      <w:pPr>
        <w:tabs>
          <w:tab w:val="decimal" w:pos="360"/>
          <w:tab w:val="left" w:pos="720"/>
          <w:tab w:val="left" w:pos="1080"/>
        </w:tabs>
        <w:ind w:left="720" w:hanging="720"/>
        <w:jc w:val="both"/>
        <w:rPr>
          <w:b/>
          <w:snapToGrid w:val="0"/>
          <w:sz w:val="24"/>
          <w:szCs w:val="24"/>
          <w:lang w:val="en-CA"/>
        </w:rPr>
      </w:pPr>
    </w:p>
    <w:p w:rsidR="009165F7" w:rsidRDefault="009165F7" w:rsidP="00521F39">
      <w:pPr>
        <w:tabs>
          <w:tab w:val="decimal" w:pos="360"/>
          <w:tab w:val="left" w:pos="720"/>
          <w:tab w:val="left" w:pos="1080"/>
        </w:tabs>
        <w:ind w:left="720" w:hanging="720"/>
        <w:jc w:val="both"/>
        <w:rPr>
          <w:b/>
          <w:snapToGrid w:val="0"/>
          <w:sz w:val="24"/>
          <w:szCs w:val="24"/>
          <w:lang w:val="en-CA"/>
        </w:rPr>
      </w:pPr>
      <w:r>
        <w:rPr>
          <w:b/>
          <w:snapToGrid w:val="0"/>
          <w:sz w:val="24"/>
          <w:szCs w:val="24"/>
          <w:lang w:val="en-CA"/>
        </w:rPr>
        <w:t xml:space="preserve">Part </w:t>
      </w:r>
      <w:proofErr w:type="gramStart"/>
      <w:r>
        <w:rPr>
          <w:b/>
          <w:snapToGrid w:val="0"/>
          <w:sz w:val="24"/>
          <w:szCs w:val="24"/>
          <w:lang w:val="en-CA"/>
        </w:rPr>
        <w:t>A  (</w:t>
      </w:r>
      <w:proofErr w:type="gramEnd"/>
      <w:r>
        <w:rPr>
          <w:b/>
          <w:snapToGrid w:val="0"/>
          <w:sz w:val="24"/>
          <w:szCs w:val="24"/>
          <w:lang w:val="en-CA"/>
        </w:rPr>
        <w:t>13 marks)</w:t>
      </w:r>
    </w:p>
    <w:p w:rsidR="00F352CD" w:rsidRPr="008350F6" w:rsidRDefault="00F352CD" w:rsidP="00521F39">
      <w:pPr>
        <w:jc w:val="both"/>
        <w:rPr>
          <w:rFonts w:ascii="Times New Roman" w:hAnsi="Times New Roman"/>
          <w:snapToGrid w:val="0"/>
          <w:sz w:val="24"/>
          <w:szCs w:val="24"/>
          <w:lang w:val="en-CA"/>
        </w:rPr>
      </w:pPr>
      <w:r w:rsidRPr="008350F6">
        <w:rPr>
          <w:rFonts w:ascii="Times New Roman" w:hAnsi="Times New Roman"/>
          <w:snapToGrid w:val="0"/>
          <w:sz w:val="24"/>
          <w:szCs w:val="24"/>
          <w:lang w:val="en-CA"/>
        </w:rPr>
        <w:t xml:space="preserve">Pullman Construction specializes in the construction of commercial and industrial buildings. The contractor is experienced in bidding long-term construction projects of this type, with the typical project lasting fifteen to twenty-four months. The contractor uses the percentage-of-completion method of revenue recognition since, given the characteristics of the contractor's business and contracts, it is the most appropriate method. Progress toward completion is measured on a cost to cost basis. Pullman began work on a lump-sum contract at the beginning of 2010. </w:t>
      </w:r>
      <w:r w:rsidR="00521F39" w:rsidRPr="008350F6">
        <w:rPr>
          <w:rFonts w:ascii="Times New Roman" w:hAnsi="Times New Roman"/>
          <w:snapToGrid w:val="0"/>
          <w:sz w:val="24"/>
          <w:szCs w:val="24"/>
          <w:lang w:val="en-CA"/>
        </w:rPr>
        <w:t>The project bid information was as</w:t>
      </w:r>
      <w:r w:rsidRPr="008350F6">
        <w:rPr>
          <w:rFonts w:ascii="Times New Roman" w:hAnsi="Times New Roman"/>
          <w:snapToGrid w:val="0"/>
          <w:sz w:val="24"/>
          <w:szCs w:val="24"/>
          <w:lang w:val="en-CA"/>
        </w:rPr>
        <w:t xml:space="preserve"> follows:</w:t>
      </w:r>
    </w:p>
    <w:p w:rsidR="00521F39" w:rsidRPr="008350F6" w:rsidRDefault="00521F39" w:rsidP="00521F39">
      <w:pPr>
        <w:jc w:val="both"/>
        <w:rPr>
          <w:rFonts w:ascii="Times New Roman" w:hAnsi="Times New Roman"/>
          <w:snapToGrid w:val="0"/>
          <w:sz w:val="24"/>
          <w:szCs w:val="24"/>
          <w:lang w:val="en-CA"/>
        </w:rPr>
      </w:pPr>
    </w:p>
    <w:p w:rsidR="00F352CD" w:rsidRPr="008350F6" w:rsidRDefault="00F352CD" w:rsidP="00F352CD">
      <w:pPr>
        <w:pStyle w:val="Header"/>
        <w:tabs>
          <w:tab w:val="left" w:pos="540"/>
          <w:tab w:val="right" w:pos="7560"/>
          <w:tab w:val="right" w:pos="9180"/>
        </w:tabs>
        <w:rPr>
          <w:rFonts w:ascii="Times New Roman" w:hAnsi="Times New Roman"/>
          <w:snapToGrid w:val="0"/>
          <w:lang w:val="en-CA"/>
        </w:rPr>
      </w:pPr>
      <w:r w:rsidRPr="008350F6">
        <w:rPr>
          <w:rFonts w:ascii="Times New Roman" w:eastAsia="Times" w:hAnsi="Times New Roman"/>
          <w:lang w:val="en-CA"/>
        </w:rPr>
        <w:t>Lump-sum price (contract price)</w:t>
      </w:r>
      <w:r w:rsidRPr="008350F6">
        <w:rPr>
          <w:rFonts w:ascii="Times New Roman" w:hAnsi="Times New Roman"/>
          <w:snapToGrid w:val="0"/>
          <w:lang w:val="en-CA"/>
        </w:rPr>
        <w:tab/>
      </w:r>
      <w:r w:rsidRPr="008350F6">
        <w:rPr>
          <w:rFonts w:ascii="Times New Roman" w:hAnsi="Times New Roman"/>
          <w:snapToGrid w:val="0"/>
          <w:lang w:val="en-CA"/>
        </w:rPr>
        <w:tab/>
      </w:r>
      <w:r w:rsidRPr="008350F6">
        <w:rPr>
          <w:rFonts w:ascii="Times New Roman" w:eastAsia="Times" w:hAnsi="Times New Roman"/>
          <w:lang w:val="en-CA"/>
        </w:rPr>
        <w:t>$2,000,000</w:t>
      </w:r>
    </w:p>
    <w:p w:rsidR="00F352CD" w:rsidRPr="008350F6" w:rsidRDefault="00F352CD" w:rsidP="00F352CD">
      <w:pPr>
        <w:tabs>
          <w:tab w:val="left" w:pos="540"/>
          <w:tab w:val="right" w:pos="7560"/>
          <w:tab w:val="right" w:pos="9180"/>
        </w:tabs>
        <w:rPr>
          <w:rFonts w:ascii="Times New Roman" w:hAnsi="Times New Roman"/>
          <w:snapToGrid w:val="0"/>
          <w:sz w:val="24"/>
          <w:szCs w:val="24"/>
          <w:lang w:val="en-CA"/>
        </w:rPr>
      </w:pPr>
      <w:r w:rsidRPr="008350F6">
        <w:rPr>
          <w:rFonts w:ascii="Times New Roman" w:hAnsi="Times New Roman"/>
          <w:snapToGrid w:val="0"/>
          <w:sz w:val="24"/>
          <w:szCs w:val="24"/>
          <w:lang w:val="en-CA"/>
        </w:rPr>
        <w:t>Estimated costs</w:t>
      </w:r>
    </w:p>
    <w:p w:rsidR="00F352CD" w:rsidRPr="008350F6" w:rsidRDefault="00F352CD" w:rsidP="00F352CD">
      <w:pPr>
        <w:tabs>
          <w:tab w:val="left" w:pos="540"/>
          <w:tab w:val="right" w:pos="7560"/>
          <w:tab w:val="right" w:pos="9180"/>
        </w:tabs>
        <w:rPr>
          <w:rFonts w:ascii="Times New Roman" w:hAnsi="Times New Roman"/>
          <w:snapToGrid w:val="0"/>
          <w:sz w:val="24"/>
          <w:szCs w:val="24"/>
          <w:lang w:val="en-CA"/>
        </w:rPr>
      </w:pPr>
      <w:r w:rsidRPr="008350F6">
        <w:rPr>
          <w:rFonts w:ascii="Times New Roman" w:hAnsi="Times New Roman"/>
          <w:snapToGrid w:val="0"/>
          <w:sz w:val="24"/>
          <w:szCs w:val="24"/>
          <w:lang w:val="en-CA"/>
        </w:rPr>
        <w:tab/>
        <w:t>Labour</w:t>
      </w:r>
      <w:r w:rsidRPr="008350F6">
        <w:rPr>
          <w:rFonts w:ascii="Times New Roman" w:hAnsi="Times New Roman"/>
          <w:snapToGrid w:val="0"/>
          <w:sz w:val="24"/>
          <w:szCs w:val="24"/>
          <w:lang w:val="en-CA"/>
        </w:rPr>
        <w:tab/>
        <w:t>$425,000</w:t>
      </w:r>
    </w:p>
    <w:p w:rsidR="00F352CD" w:rsidRPr="008350F6" w:rsidRDefault="00F352CD" w:rsidP="00F352CD">
      <w:pPr>
        <w:tabs>
          <w:tab w:val="left" w:pos="540"/>
          <w:tab w:val="right" w:pos="7560"/>
          <w:tab w:val="right" w:pos="9180"/>
        </w:tabs>
        <w:rPr>
          <w:rFonts w:ascii="Times New Roman" w:hAnsi="Times New Roman"/>
          <w:snapToGrid w:val="0"/>
          <w:sz w:val="24"/>
          <w:szCs w:val="24"/>
          <w:lang w:val="en-CA"/>
        </w:rPr>
      </w:pPr>
      <w:r w:rsidRPr="008350F6">
        <w:rPr>
          <w:rFonts w:ascii="Times New Roman" w:hAnsi="Times New Roman"/>
          <w:snapToGrid w:val="0"/>
          <w:sz w:val="24"/>
          <w:szCs w:val="24"/>
          <w:lang w:val="en-CA"/>
        </w:rPr>
        <w:tab/>
        <w:t>Materials and subcontractor</w:t>
      </w:r>
      <w:r w:rsidRPr="008350F6">
        <w:rPr>
          <w:rFonts w:ascii="Times New Roman" w:hAnsi="Times New Roman"/>
          <w:snapToGrid w:val="0"/>
          <w:sz w:val="24"/>
          <w:szCs w:val="24"/>
          <w:lang w:val="en-CA"/>
        </w:rPr>
        <w:tab/>
        <w:t>875,000</w:t>
      </w:r>
    </w:p>
    <w:p w:rsidR="00521F39" w:rsidRPr="008350F6" w:rsidRDefault="00F352CD" w:rsidP="00F352CD">
      <w:pPr>
        <w:tabs>
          <w:tab w:val="left" w:pos="540"/>
          <w:tab w:val="right" w:pos="7560"/>
          <w:tab w:val="right" w:pos="9180"/>
        </w:tabs>
        <w:rPr>
          <w:rFonts w:ascii="Times New Roman" w:hAnsi="Times New Roman"/>
          <w:snapToGrid w:val="0"/>
          <w:sz w:val="24"/>
          <w:szCs w:val="24"/>
          <w:lang w:val="en-CA"/>
        </w:rPr>
      </w:pPr>
      <w:r w:rsidRPr="008350F6">
        <w:rPr>
          <w:rFonts w:ascii="Times New Roman" w:hAnsi="Times New Roman"/>
          <w:snapToGrid w:val="0"/>
          <w:sz w:val="24"/>
          <w:szCs w:val="24"/>
          <w:lang w:val="en-CA"/>
        </w:rPr>
        <w:tab/>
        <w:t>Indirect costs</w:t>
      </w:r>
      <w:r w:rsidRPr="008350F6">
        <w:rPr>
          <w:rFonts w:ascii="Times New Roman" w:hAnsi="Times New Roman"/>
          <w:snapToGrid w:val="0"/>
          <w:sz w:val="24"/>
          <w:szCs w:val="24"/>
          <w:lang w:val="en-CA"/>
        </w:rPr>
        <w:tab/>
      </w:r>
      <w:r w:rsidRPr="008350F6">
        <w:rPr>
          <w:rFonts w:ascii="Times New Roman" w:hAnsi="Times New Roman"/>
          <w:snapToGrid w:val="0"/>
          <w:sz w:val="24"/>
          <w:szCs w:val="24"/>
          <w:u w:val="single"/>
          <w:lang w:val="en-CA"/>
        </w:rPr>
        <w:t xml:space="preserve">  200,000</w:t>
      </w:r>
      <w:r w:rsidRPr="008350F6">
        <w:rPr>
          <w:rFonts w:ascii="Times New Roman" w:hAnsi="Times New Roman"/>
          <w:snapToGrid w:val="0"/>
          <w:sz w:val="24"/>
          <w:szCs w:val="24"/>
          <w:lang w:val="en-CA"/>
        </w:rPr>
        <w:tab/>
      </w:r>
    </w:p>
    <w:p w:rsidR="00F352CD" w:rsidRPr="008350F6" w:rsidRDefault="00521F39" w:rsidP="00F352CD">
      <w:pPr>
        <w:tabs>
          <w:tab w:val="left" w:pos="540"/>
          <w:tab w:val="right" w:pos="7560"/>
          <w:tab w:val="right" w:pos="9180"/>
        </w:tabs>
        <w:rPr>
          <w:rFonts w:ascii="Times New Roman" w:hAnsi="Times New Roman"/>
          <w:snapToGrid w:val="0"/>
          <w:sz w:val="24"/>
          <w:szCs w:val="24"/>
          <w:u w:val="single"/>
          <w:lang w:val="en-CA"/>
        </w:rPr>
      </w:pPr>
      <w:r w:rsidRPr="008350F6">
        <w:rPr>
          <w:rFonts w:ascii="Times New Roman" w:hAnsi="Times New Roman"/>
          <w:snapToGrid w:val="0"/>
          <w:sz w:val="24"/>
          <w:szCs w:val="24"/>
          <w:lang w:val="en-CA"/>
        </w:rPr>
        <w:tab/>
      </w:r>
      <w:r w:rsidRPr="008350F6">
        <w:rPr>
          <w:rFonts w:ascii="Times New Roman" w:hAnsi="Times New Roman"/>
          <w:snapToGrid w:val="0"/>
          <w:sz w:val="24"/>
          <w:szCs w:val="24"/>
          <w:lang w:val="en-CA"/>
        </w:rPr>
        <w:tab/>
      </w:r>
      <w:r w:rsidR="00F352CD" w:rsidRPr="008350F6">
        <w:rPr>
          <w:rFonts w:ascii="Times New Roman" w:hAnsi="Times New Roman"/>
          <w:snapToGrid w:val="0"/>
          <w:sz w:val="24"/>
          <w:szCs w:val="24"/>
          <w:u w:val="single"/>
          <w:lang w:val="en-CA"/>
        </w:rPr>
        <w:t xml:space="preserve">  1,500,000</w:t>
      </w:r>
    </w:p>
    <w:p w:rsidR="00521F39" w:rsidRPr="008350F6" w:rsidRDefault="00521F39" w:rsidP="00F352CD">
      <w:pPr>
        <w:tabs>
          <w:tab w:val="left" w:pos="540"/>
          <w:tab w:val="right" w:pos="7560"/>
          <w:tab w:val="right" w:pos="9180"/>
        </w:tabs>
        <w:rPr>
          <w:rFonts w:ascii="Times New Roman" w:hAnsi="Times New Roman"/>
          <w:snapToGrid w:val="0"/>
          <w:sz w:val="24"/>
          <w:szCs w:val="24"/>
          <w:lang w:val="en-CA"/>
        </w:rPr>
      </w:pPr>
    </w:p>
    <w:p w:rsidR="00F352CD" w:rsidRPr="008350F6" w:rsidRDefault="00F352CD" w:rsidP="00F352CD">
      <w:pPr>
        <w:tabs>
          <w:tab w:val="left" w:pos="540"/>
          <w:tab w:val="right" w:pos="7560"/>
          <w:tab w:val="right" w:pos="9180"/>
        </w:tabs>
        <w:rPr>
          <w:rFonts w:ascii="Times New Roman" w:hAnsi="Times New Roman"/>
          <w:snapToGrid w:val="0"/>
          <w:sz w:val="24"/>
          <w:szCs w:val="24"/>
          <w:u w:val="double"/>
          <w:lang w:val="en-CA"/>
        </w:rPr>
      </w:pPr>
      <w:r w:rsidRPr="008350F6">
        <w:rPr>
          <w:rFonts w:ascii="Times New Roman" w:hAnsi="Times New Roman"/>
          <w:snapToGrid w:val="0"/>
          <w:sz w:val="24"/>
          <w:szCs w:val="24"/>
          <w:lang w:val="en-CA"/>
        </w:rPr>
        <w:tab/>
      </w:r>
      <w:r w:rsidR="00521F39" w:rsidRPr="008350F6">
        <w:rPr>
          <w:rFonts w:ascii="Times New Roman" w:hAnsi="Times New Roman"/>
          <w:snapToGrid w:val="0"/>
          <w:sz w:val="24"/>
          <w:szCs w:val="24"/>
          <w:lang w:val="en-CA"/>
        </w:rPr>
        <w:t>Expected Profit</w:t>
      </w:r>
      <w:r w:rsidRPr="008350F6">
        <w:rPr>
          <w:rFonts w:ascii="Times New Roman" w:hAnsi="Times New Roman"/>
          <w:snapToGrid w:val="0"/>
          <w:sz w:val="24"/>
          <w:szCs w:val="24"/>
          <w:lang w:val="en-CA"/>
        </w:rPr>
        <w:tab/>
      </w:r>
      <w:r w:rsidRPr="008350F6">
        <w:rPr>
          <w:rFonts w:ascii="Times New Roman" w:hAnsi="Times New Roman"/>
          <w:snapToGrid w:val="0"/>
          <w:sz w:val="24"/>
          <w:szCs w:val="24"/>
          <w:u w:val="double"/>
          <w:lang w:val="en-CA"/>
        </w:rPr>
        <w:t>$   500,000</w:t>
      </w:r>
    </w:p>
    <w:p w:rsidR="00521F39" w:rsidRPr="008350F6" w:rsidRDefault="00521F39" w:rsidP="00F352CD">
      <w:pPr>
        <w:tabs>
          <w:tab w:val="left" w:pos="540"/>
          <w:tab w:val="right" w:pos="7560"/>
          <w:tab w:val="right" w:pos="9180"/>
        </w:tabs>
        <w:rPr>
          <w:rFonts w:ascii="Times New Roman" w:hAnsi="Times New Roman"/>
          <w:snapToGrid w:val="0"/>
          <w:sz w:val="24"/>
          <w:szCs w:val="24"/>
          <w:u w:val="double"/>
          <w:lang w:val="en-CA"/>
        </w:rPr>
      </w:pPr>
    </w:p>
    <w:p w:rsidR="00F352CD" w:rsidRPr="008350F6" w:rsidRDefault="00F352CD" w:rsidP="00F352CD">
      <w:pPr>
        <w:tabs>
          <w:tab w:val="left" w:pos="540"/>
          <w:tab w:val="right" w:pos="7560"/>
          <w:tab w:val="right" w:pos="9180"/>
        </w:tabs>
        <w:rPr>
          <w:rFonts w:ascii="Times New Roman" w:hAnsi="Times New Roman"/>
          <w:snapToGrid w:val="0"/>
          <w:sz w:val="24"/>
          <w:szCs w:val="24"/>
          <w:lang w:val="en-CA"/>
        </w:rPr>
      </w:pPr>
      <w:r w:rsidRPr="008350F6">
        <w:rPr>
          <w:rFonts w:ascii="Times New Roman" w:hAnsi="Times New Roman"/>
          <w:snapToGrid w:val="0"/>
          <w:sz w:val="24"/>
          <w:szCs w:val="24"/>
          <w:lang w:val="en-CA"/>
        </w:rPr>
        <w:t>At the end of the first year, the following was the status of the contract:</w:t>
      </w:r>
    </w:p>
    <w:p w:rsidR="00F352CD" w:rsidRPr="008350F6" w:rsidRDefault="00F352CD" w:rsidP="00F352CD">
      <w:pPr>
        <w:pStyle w:val="Header"/>
        <w:tabs>
          <w:tab w:val="left" w:pos="540"/>
          <w:tab w:val="right" w:pos="7560"/>
          <w:tab w:val="right" w:pos="9180"/>
        </w:tabs>
        <w:rPr>
          <w:snapToGrid w:val="0"/>
          <w:lang w:val="en-CA"/>
        </w:rPr>
      </w:pPr>
      <w:r w:rsidRPr="008350F6">
        <w:rPr>
          <w:rFonts w:eastAsia="Times"/>
          <w:lang w:val="en-CA"/>
        </w:rPr>
        <w:t>Billings to date</w:t>
      </w:r>
      <w:r w:rsidRPr="008350F6">
        <w:rPr>
          <w:snapToGrid w:val="0"/>
          <w:lang w:val="en-CA"/>
        </w:rPr>
        <w:tab/>
      </w:r>
      <w:r w:rsidRPr="008350F6">
        <w:rPr>
          <w:snapToGrid w:val="0"/>
          <w:lang w:val="en-CA"/>
        </w:rPr>
        <w:tab/>
      </w:r>
      <w:r w:rsidRPr="008350F6">
        <w:rPr>
          <w:rFonts w:eastAsia="Times"/>
          <w:lang w:val="en-CA"/>
        </w:rPr>
        <w:t>$1,115,000</w:t>
      </w:r>
    </w:p>
    <w:p w:rsidR="00F352CD" w:rsidRPr="008350F6" w:rsidRDefault="00F352CD" w:rsidP="00F352CD">
      <w:pPr>
        <w:tabs>
          <w:tab w:val="left" w:pos="540"/>
          <w:tab w:val="right" w:pos="7560"/>
          <w:tab w:val="right" w:pos="9180"/>
        </w:tabs>
        <w:rPr>
          <w:rFonts w:ascii="Times New Roman" w:hAnsi="Times New Roman"/>
          <w:snapToGrid w:val="0"/>
          <w:sz w:val="24"/>
          <w:szCs w:val="24"/>
          <w:lang w:val="en-CA"/>
        </w:rPr>
      </w:pPr>
      <w:r w:rsidRPr="008350F6">
        <w:rPr>
          <w:rFonts w:ascii="Times New Roman" w:hAnsi="Times New Roman"/>
          <w:snapToGrid w:val="0"/>
          <w:sz w:val="24"/>
          <w:szCs w:val="24"/>
          <w:lang w:val="en-CA"/>
        </w:rPr>
        <w:t>Costs incurred to date</w:t>
      </w:r>
    </w:p>
    <w:p w:rsidR="00F352CD" w:rsidRPr="008350F6" w:rsidRDefault="00F352CD" w:rsidP="00F352CD">
      <w:pPr>
        <w:tabs>
          <w:tab w:val="left" w:pos="540"/>
          <w:tab w:val="right" w:pos="7560"/>
          <w:tab w:val="right" w:pos="9180"/>
        </w:tabs>
        <w:rPr>
          <w:rFonts w:ascii="Times New Roman" w:hAnsi="Times New Roman"/>
          <w:snapToGrid w:val="0"/>
          <w:sz w:val="24"/>
          <w:szCs w:val="24"/>
          <w:lang w:val="en-CA"/>
        </w:rPr>
      </w:pPr>
      <w:r w:rsidRPr="008350F6">
        <w:rPr>
          <w:rFonts w:ascii="Times New Roman" w:hAnsi="Times New Roman"/>
          <w:snapToGrid w:val="0"/>
          <w:sz w:val="24"/>
          <w:szCs w:val="24"/>
          <w:lang w:val="en-CA"/>
        </w:rPr>
        <w:tab/>
        <w:t>Labour</w:t>
      </w:r>
      <w:r w:rsidRPr="008350F6">
        <w:rPr>
          <w:rFonts w:ascii="Times New Roman" w:hAnsi="Times New Roman"/>
          <w:snapToGrid w:val="0"/>
          <w:sz w:val="24"/>
          <w:szCs w:val="24"/>
          <w:lang w:val="en-CA"/>
        </w:rPr>
        <w:tab/>
        <w:t>$207,000</w:t>
      </w:r>
    </w:p>
    <w:p w:rsidR="00F352CD" w:rsidRPr="008350F6" w:rsidRDefault="00F352CD" w:rsidP="00F352CD">
      <w:pPr>
        <w:tabs>
          <w:tab w:val="left" w:pos="540"/>
          <w:tab w:val="right" w:pos="7560"/>
          <w:tab w:val="right" w:pos="9180"/>
        </w:tabs>
        <w:rPr>
          <w:rFonts w:ascii="Times New Roman" w:hAnsi="Times New Roman"/>
          <w:snapToGrid w:val="0"/>
          <w:sz w:val="24"/>
          <w:szCs w:val="24"/>
          <w:lang w:val="en-CA"/>
        </w:rPr>
      </w:pPr>
      <w:r w:rsidRPr="008350F6">
        <w:rPr>
          <w:rFonts w:ascii="Times New Roman" w:hAnsi="Times New Roman"/>
          <w:snapToGrid w:val="0"/>
          <w:sz w:val="24"/>
          <w:szCs w:val="24"/>
          <w:lang w:val="en-CA"/>
        </w:rPr>
        <w:tab/>
        <w:t>Materials and subcontractor</w:t>
      </w:r>
      <w:r w:rsidRPr="008350F6">
        <w:rPr>
          <w:rFonts w:ascii="Times New Roman" w:hAnsi="Times New Roman"/>
          <w:snapToGrid w:val="0"/>
          <w:sz w:val="24"/>
          <w:szCs w:val="24"/>
          <w:lang w:val="en-CA"/>
        </w:rPr>
        <w:tab/>
        <w:t>519,000</w:t>
      </w:r>
    </w:p>
    <w:p w:rsidR="00521F39" w:rsidRPr="008350F6" w:rsidRDefault="00F352CD" w:rsidP="00F352CD">
      <w:pPr>
        <w:tabs>
          <w:tab w:val="left" w:pos="540"/>
          <w:tab w:val="right" w:pos="7560"/>
          <w:tab w:val="right" w:pos="9180"/>
        </w:tabs>
        <w:rPr>
          <w:rFonts w:ascii="Times New Roman" w:hAnsi="Times New Roman"/>
          <w:snapToGrid w:val="0"/>
          <w:sz w:val="24"/>
          <w:szCs w:val="24"/>
          <w:u w:val="single"/>
          <w:lang w:val="en-CA"/>
        </w:rPr>
      </w:pPr>
      <w:r w:rsidRPr="008350F6">
        <w:rPr>
          <w:rFonts w:ascii="Times New Roman" w:hAnsi="Times New Roman"/>
          <w:snapToGrid w:val="0"/>
          <w:sz w:val="24"/>
          <w:szCs w:val="24"/>
          <w:lang w:val="en-CA"/>
        </w:rPr>
        <w:tab/>
        <w:t>Indirect costs</w:t>
      </w:r>
      <w:r w:rsidRPr="008350F6">
        <w:rPr>
          <w:rFonts w:ascii="Times New Roman" w:hAnsi="Times New Roman"/>
          <w:snapToGrid w:val="0"/>
          <w:sz w:val="24"/>
          <w:szCs w:val="24"/>
          <w:lang w:val="en-CA"/>
        </w:rPr>
        <w:tab/>
      </w:r>
      <w:r w:rsidRPr="008350F6">
        <w:rPr>
          <w:rFonts w:ascii="Times New Roman" w:hAnsi="Times New Roman"/>
          <w:snapToGrid w:val="0"/>
          <w:sz w:val="24"/>
          <w:szCs w:val="24"/>
          <w:u w:val="single"/>
          <w:lang w:val="en-CA"/>
        </w:rPr>
        <w:t xml:space="preserve">    75,000</w:t>
      </w:r>
    </w:p>
    <w:p w:rsidR="00F352CD" w:rsidRPr="008350F6" w:rsidRDefault="00521F39" w:rsidP="00F352CD">
      <w:pPr>
        <w:tabs>
          <w:tab w:val="left" w:pos="540"/>
          <w:tab w:val="right" w:pos="7560"/>
          <w:tab w:val="right" w:pos="9180"/>
        </w:tabs>
        <w:rPr>
          <w:rFonts w:ascii="Times New Roman" w:hAnsi="Times New Roman"/>
          <w:snapToGrid w:val="0"/>
          <w:sz w:val="24"/>
          <w:szCs w:val="24"/>
          <w:u w:val="single"/>
          <w:lang w:val="en-CA"/>
        </w:rPr>
      </w:pPr>
      <w:r w:rsidRPr="008350F6">
        <w:rPr>
          <w:rFonts w:ascii="Times New Roman" w:hAnsi="Times New Roman"/>
          <w:snapToGrid w:val="0"/>
          <w:sz w:val="24"/>
          <w:szCs w:val="24"/>
          <w:lang w:val="en-CA"/>
        </w:rPr>
        <w:tab/>
      </w:r>
      <w:r w:rsidRPr="008350F6">
        <w:rPr>
          <w:rFonts w:ascii="Times New Roman" w:hAnsi="Times New Roman"/>
          <w:snapToGrid w:val="0"/>
          <w:sz w:val="24"/>
          <w:szCs w:val="24"/>
          <w:lang w:val="en-CA"/>
        </w:rPr>
        <w:tab/>
      </w:r>
      <w:r w:rsidR="00F352CD" w:rsidRPr="008350F6">
        <w:rPr>
          <w:rFonts w:ascii="Times New Roman" w:hAnsi="Times New Roman"/>
          <w:snapToGrid w:val="0"/>
          <w:sz w:val="24"/>
          <w:szCs w:val="24"/>
          <w:u w:val="single"/>
          <w:lang w:val="en-CA"/>
        </w:rPr>
        <w:t>801,000</w:t>
      </w:r>
    </w:p>
    <w:p w:rsidR="00521F39" w:rsidRPr="008350F6" w:rsidRDefault="00521F39" w:rsidP="00F352CD">
      <w:pPr>
        <w:tabs>
          <w:tab w:val="left" w:pos="540"/>
          <w:tab w:val="right" w:pos="7560"/>
          <w:tab w:val="right" w:pos="9180"/>
        </w:tabs>
        <w:rPr>
          <w:rFonts w:ascii="Times New Roman" w:hAnsi="Times New Roman"/>
          <w:snapToGrid w:val="0"/>
          <w:sz w:val="24"/>
          <w:szCs w:val="24"/>
          <w:u w:val="single"/>
          <w:lang w:val="en-CA"/>
        </w:rPr>
      </w:pPr>
    </w:p>
    <w:p w:rsidR="00F352CD" w:rsidRPr="008350F6" w:rsidRDefault="00193D9E" w:rsidP="00F352CD">
      <w:pPr>
        <w:tabs>
          <w:tab w:val="left" w:pos="540"/>
          <w:tab w:val="right" w:pos="7560"/>
          <w:tab w:val="right" w:pos="9180"/>
        </w:tabs>
        <w:rPr>
          <w:rFonts w:ascii="Times New Roman" w:hAnsi="Times New Roman"/>
          <w:snapToGrid w:val="0"/>
          <w:sz w:val="24"/>
          <w:szCs w:val="24"/>
          <w:lang w:val="en-CA"/>
        </w:rPr>
      </w:pPr>
      <w:r w:rsidRPr="008350F6">
        <w:rPr>
          <w:rFonts w:ascii="Times New Roman" w:hAnsi="Times New Roman"/>
          <w:snapToGrid w:val="0"/>
          <w:sz w:val="24"/>
          <w:szCs w:val="24"/>
          <w:lang w:val="en-CA"/>
        </w:rPr>
        <w:t>Latest forecast of total cost of project</w:t>
      </w:r>
      <w:r w:rsidR="00F352CD" w:rsidRPr="008350F6">
        <w:rPr>
          <w:rFonts w:ascii="Times New Roman" w:hAnsi="Times New Roman"/>
          <w:snapToGrid w:val="0"/>
          <w:sz w:val="24"/>
          <w:szCs w:val="24"/>
          <w:lang w:val="en-CA"/>
        </w:rPr>
        <w:tab/>
        <w:t>1,500,000</w:t>
      </w:r>
    </w:p>
    <w:p w:rsidR="00F352CD" w:rsidRPr="008350F6" w:rsidRDefault="00193D9E" w:rsidP="00F352CD">
      <w:pPr>
        <w:spacing w:before="240"/>
        <w:jc w:val="both"/>
        <w:rPr>
          <w:rFonts w:ascii="Times New Roman" w:hAnsi="Times New Roman"/>
          <w:snapToGrid w:val="0"/>
          <w:sz w:val="24"/>
          <w:szCs w:val="24"/>
          <w:lang w:val="en-CA"/>
        </w:rPr>
      </w:pPr>
      <w:proofErr w:type="gramStart"/>
      <w:r w:rsidRPr="008350F6">
        <w:rPr>
          <w:rFonts w:ascii="Times New Roman" w:hAnsi="Times New Roman"/>
          <w:snapToGrid w:val="0"/>
          <w:sz w:val="24"/>
          <w:szCs w:val="24"/>
          <w:lang w:val="en-CA"/>
        </w:rPr>
        <w:t xml:space="preserve">Included </w:t>
      </w:r>
      <w:r w:rsidR="00F352CD" w:rsidRPr="008350F6">
        <w:rPr>
          <w:rFonts w:ascii="Times New Roman" w:hAnsi="Times New Roman"/>
          <w:snapToGrid w:val="0"/>
          <w:sz w:val="24"/>
          <w:szCs w:val="24"/>
          <w:lang w:val="en-CA"/>
        </w:rPr>
        <w:t xml:space="preserve"> in</w:t>
      </w:r>
      <w:proofErr w:type="gramEnd"/>
      <w:r w:rsidR="00F352CD" w:rsidRPr="008350F6">
        <w:rPr>
          <w:rFonts w:ascii="Times New Roman" w:hAnsi="Times New Roman"/>
          <w:snapToGrid w:val="0"/>
          <w:sz w:val="24"/>
          <w:szCs w:val="24"/>
          <w:lang w:val="en-CA"/>
        </w:rPr>
        <w:t xml:space="preserve"> the above costs incurred to date were standard electrical and mechanical materials stored on the job site, but not yet installed, costing $51,000. These costs should not be considered in the costs incurred to date.</w:t>
      </w:r>
    </w:p>
    <w:p w:rsidR="008350F6" w:rsidRPr="008350F6" w:rsidRDefault="008350F6" w:rsidP="00F352CD">
      <w:pPr>
        <w:spacing w:before="240"/>
        <w:rPr>
          <w:rFonts w:ascii="Times New Roman" w:hAnsi="Times New Roman"/>
          <w:b/>
          <w:snapToGrid w:val="0"/>
          <w:sz w:val="24"/>
          <w:szCs w:val="24"/>
          <w:lang w:val="en-CA"/>
        </w:rPr>
      </w:pPr>
      <w:r w:rsidRPr="008350F6">
        <w:rPr>
          <w:rFonts w:ascii="Times New Roman" w:hAnsi="Times New Roman"/>
          <w:b/>
          <w:snapToGrid w:val="0"/>
          <w:sz w:val="24"/>
          <w:szCs w:val="24"/>
          <w:lang w:val="en-CA"/>
        </w:rPr>
        <w:t>Required</w:t>
      </w:r>
    </w:p>
    <w:p w:rsidR="00F352CD" w:rsidRPr="008350F6" w:rsidRDefault="00F352CD" w:rsidP="00F352CD">
      <w:pPr>
        <w:jc w:val="both"/>
        <w:rPr>
          <w:rFonts w:ascii="Times New Roman" w:hAnsi="Times New Roman"/>
          <w:snapToGrid w:val="0"/>
          <w:sz w:val="24"/>
          <w:szCs w:val="24"/>
          <w:lang w:val="en-CA"/>
        </w:rPr>
      </w:pPr>
      <w:r w:rsidRPr="008350F6">
        <w:rPr>
          <w:rFonts w:ascii="Times New Roman" w:hAnsi="Times New Roman"/>
          <w:snapToGrid w:val="0"/>
          <w:sz w:val="24"/>
          <w:szCs w:val="24"/>
          <w:lang w:val="en-CA"/>
        </w:rPr>
        <w:t>Under the earnings approach</w:t>
      </w:r>
    </w:p>
    <w:p w:rsidR="00F352CD" w:rsidRPr="008350F6" w:rsidRDefault="0066498E" w:rsidP="00F352CD">
      <w:pPr>
        <w:ind w:left="504" w:hanging="504"/>
        <w:jc w:val="both"/>
        <w:rPr>
          <w:rFonts w:ascii="Times New Roman" w:hAnsi="Times New Roman"/>
          <w:snapToGrid w:val="0"/>
          <w:sz w:val="24"/>
          <w:szCs w:val="24"/>
          <w:lang w:val="en-CA"/>
        </w:rPr>
      </w:pPr>
      <w:r>
        <w:rPr>
          <w:rFonts w:ascii="Times New Roman" w:hAnsi="Times New Roman"/>
          <w:snapToGrid w:val="0"/>
          <w:sz w:val="24"/>
          <w:szCs w:val="24"/>
          <w:lang w:val="en-CA"/>
        </w:rPr>
        <w:t>(a</w:t>
      </w:r>
      <w:r w:rsidR="00F352CD" w:rsidRPr="008350F6">
        <w:rPr>
          <w:rFonts w:ascii="Times New Roman" w:hAnsi="Times New Roman"/>
          <w:snapToGrid w:val="0"/>
          <w:sz w:val="24"/>
          <w:szCs w:val="24"/>
          <w:lang w:val="en-CA"/>
        </w:rPr>
        <w:t>)</w:t>
      </w:r>
      <w:r w:rsidR="00F352CD" w:rsidRPr="008350F6">
        <w:rPr>
          <w:rFonts w:ascii="Times New Roman" w:hAnsi="Times New Roman"/>
          <w:snapToGrid w:val="0"/>
          <w:sz w:val="24"/>
          <w:szCs w:val="24"/>
          <w:lang w:val="en-CA"/>
        </w:rPr>
        <w:tab/>
        <w:t>Calculate the percentage of completion on the contract at the end of 2010.</w:t>
      </w:r>
    </w:p>
    <w:p w:rsidR="00F352CD" w:rsidRPr="008350F6" w:rsidRDefault="00F352CD" w:rsidP="00F352CD">
      <w:pPr>
        <w:ind w:left="504" w:hanging="504"/>
        <w:jc w:val="both"/>
        <w:rPr>
          <w:rFonts w:ascii="Times New Roman" w:hAnsi="Times New Roman"/>
          <w:snapToGrid w:val="0"/>
          <w:sz w:val="24"/>
          <w:szCs w:val="24"/>
          <w:lang w:val="en-CA"/>
        </w:rPr>
      </w:pPr>
      <w:r w:rsidRPr="008350F6">
        <w:rPr>
          <w:rFonts w:ascii="Times New Roman" w:hAnsi="Times New Roman"/>
          <w:snapToGrid w:val="0"/>
          <w:sz w:val="24"/>
          <w:szCs w:val="24"/>
          <w:lang w:val="en-CA"/>
        </w:rPr>
        <w:t>(b)</w:t>
      </w:r>
      <w:r w:rsidRPr="008350F6">
        <w:rPr>
          <w:rFonts w:ascii="Times New Roman" w:hAnsi="Times New Roman"/>
          <w:snapToGrid w:val="0"/>
          <w:sz w:val="24"/>
          <w:szCs w:val="24"/>
          <w:lang w:val="en-CA"/>
        </w:rPr>
        <w:tab/>
        <w:t>Indicate the amount of gross profit that would be reported on this contract at the end of 2010.</w:t>
      </w:r>
    </w:p>
    <w:p w:rsidR="00F352CD" w:rsidRPr="008350F6" w:rsidRDefault="00F352CD" w:rsidP="00F352CD">
      <w:pPr>
        <w:ind w:left="504" w:hanging="504"/>
        <w:jc w:val="both"/>
        <w:rPr>
          <w:rFonts w:ascii="Times New Roman" w:hAnsi="Times New Roman"/>
          <w:snapToGrid w:val="0"/>
          <w:sz w:val="24"/>
          <w:szCs w:val="24"/>
          <w:lang w:val="en-CA"/>
        </w:rPr>
      </w:pPr>
      <w:r w:rsidRPr="008350F6">
        <w:rPr>
          <w:rFonts w:ascii="Times New Roman" w:hAnsi="Times New Roman"/>
          <w:snapToGrid w:val="0"/>
          <w:sz w:val="24"/>
          <w:szCs w:val="24"/>
          <w:lang w:val="en-CA"/>
        </w:rPr>
        <w:t>(c)</w:t>
      </w:r>
      <w:r w:rsidRPr="008350F6">
        <w:rPr>
          <w:rFonts w:ascii="Times New Roman" w:hAnsi="Times New Roman"/>
          <w:snapToGrid w:val="0"/>
          <w:sz w:val="24"/>
          <w:szCs w:val="24"/>
          <w:lang w:val="en-CA"/>
        </w:rPr>
        <w:tab/>
        <w:t>Make the journal entry to record the income (loss) for 2010 on Pullman’s books.</w:t>
      </w:r>
    </w:p>
    <w:p w:rsidR="00F352CD" w:rsidRPr="008350F6" w:rsidRDefault="00F352CD" w:rsidP="00F352CD">
      <w:pPr>
        <w:ind w:left="504" w:hanging="504"/>
        <w:jc w:val="both"/>
        <w:rPr>
          <w:rFonts w:ascii="Times New Roman" w:hAnsi="Times New Roman"/>
          <w:snapToGrid w:val="0"/>
          <w:sz w:val="24"/>
          <w:szCs w:val="24"/>
          <w:lang w:val="en-CA"/>
        </w:rPr>
      </w:pPr>
      <w:r w:rsidRPr="008350F6">
        <w:rPr>
          <w:rFonts w:ascii="Times New Roman" w:hAnsi="Times New Roman"/>
          <w:snapToGrid w:val="0"/>
          <w:sz w:val="24"/>
          <w:szCs w:val="24"/>
          <w:lang w:val="en-CA"/>
        </w:rPr>
        <w:t>(d)</w:t>
      </w:r>
      <w:r w:rsidRPr="008350F6">
        <w:rPr>
          <w:rFonts w:ascii="Times New Roman" w:hAnsi="Times New Roman"/>
          <w:snapToGrid w:val="0"/>
          <w:sz w:val="24"/>
          <w:szCs w:val="24"/>
          <w:lang w:val="en-CA"/>
        </w:rPr>
        <w:tab/>
        <w:t>Indicate the account(s) and the amount(s) that would be shown on the balance sheet of Pullman Construction at the end of 2010 related to its construction accounts. Also indicate where these items would be classified on the balance sheet. Billings collected during the year amounted to $980,000.</w:t>
      </w:r>
    </w:p>
    <w:p w:rsidR="00F352CD" w:rsidRPr="008350F6" w:rsidRDefault="00F352CD" w:rsidP="00F352CD">
      <w:pPr>
        <w:ind w:left="504" w:hanging="504"/>
        <w:jc w:val="both"/>
        <w:rPr>
          <w:rFonts w:ascii="Times New Roman" w:hAnsi="Times New Roman"/>
          <w:snapToGrid w:val="0"/>
          <w:sz w:val="24"/>
          <w:szCs w:val="24"/>
          <w:lang w:val="en-CA"/>
        </w:rPr>
      </w:pPr>
      <w:r w:rsidRPr="008350F6">
        <w:rPr>
          <w:rFonts w:ascii="Times New Roman" w:hAnsi="Times New Roman"/>
          <w:snapToGrid w:val="0"/>
          <w:sz w:val="24"/>
          <w:szCs w:val="24"/>
          <w:lang w:val="en-CA"/>
        </w:rPr>
        <w:lastRenderedPageBreak/>
        <w:t>(e)</w:t>
      </w:r>
      <w:r w:rsidRPr="008350F6">
        <w:rPr>
          <w:rFonts w:ascii="Times New Roman" w:hAnsi="Times New Roman"/>
          <w:snapToGrid w:val="0"/>
          <w:sz w:val="24"/>
          <w:szCs w:val="24"/>
          <w:lang w:val="en-CA"/>
        </w:rPr>
        <w:tab/>
        <w:t>Assume the latest forecast on total costs at the end of 2010 was $2,050,000. How much income (loss) would Pullman report for the year 2010?</w:t>
      </w:r>
    </w:p>
    <w:p w:rsidR="00F352CD" w:rsidRPr="008350F6" w:rsidRDefault="00F352CD" w:rsidP="00F352CD">
      <w:pPr>
        <w:rPr>
          <w:sz w:val="24"/>
          <w:szCs w:val="24"/>
          <w:lang w:val="en-CA"/>
        </w:rPr>
      </w:pPr>
    </w:p>
    <w:p w:rsidR="00F352CD" w:rsidRPr="0066498E" w:rsidRDefault="00F352CD" w:rsidP="00F352CD">
      <w:pPr>
        <w:rPr>
          <w:b/>
          <w:lang w:val="en-CA"/>
        </w:rPr>
      </w:pPr>
    </w:p>
    <w:p w:rsidR="00F352CD" w:rsidRPr="0066498E" w:rsidRDefault="0066498E" w:rsidP="00F352CD">
      <w:pPr>
        <w:rPr>
          <w:b/>
          <w:lang w:val="en-CA"/>
        </w:rPr>
      </w:pPr>
      <w:r w:rsidRPr="0066498E">
        <w:rPr>
          <w:b/>
          <w:lang w:val="en-CA"/>
        </w:rPr>
        <w:t>Part B</w:t>
      </w:r>
      <w:r>
        <w:rPr>
          <w:b/>
          <w:lang w:val="en-CA"/>
        </w:rPr>
        <w:t xml:space="preserve"> </w:t>
      </w:r>
      <w:proofErr w:type="gramStart"/>
      <w:r>
        <w:rPr>
          <w:b/>
          <w:lang w:val="en-CA"/>
        </w:rPr>
        <w:t>( 9</w:t>
      </w:r>
      <w:proofErr w:type="gramEnd"/>
      <w:r>
        <w:rPr>
          <w:b/>
          <w:lang w:val="en-CA"/>
        </w:rPr>
        <w:t xml:space="preserve"> marks)</w:t>
      </w:r>
    </w:p>
    <w:p w:rsidR="00F352CD" w:rsidRPr="0066498E" w:rsidRDefault="009165F7" w:rsidP="0066498E">
      <w:pPr>
        <w:rPr>
          <w:rFonts w:ascii="Times New Roman" w:hAnsi="Times New Roman"/>
          <w:sz w:val="24"/>
          <w:szCs w:val="24"/>
        </w:rPr>
      </w:pPr>
      <w:r w:rsidRPr="0066498E">
        <w:rPr>
          <w:rFonts w:ascii="Times New Roman" w:hAnsi="Times New Roman"/>
          <w:sz w:val="24"/>
          <w:szCs w:val="24"/>
        </w:rPr>
        <w:t xml:space="preserve">For each of the </w:t>
      </w:r>
      <w:proofErr w:type="gramStart"/>
      <w:r w:rsidRPr="0066498E">
        <w:rPr>
          <w:rFonts w:ascii="Times New Roman" w:hAnsi="Times New Roman"/>
          <w:sz w:val="24"/>
          <w:szCs w:val="24"/>
        </w:rPr>
        <w:t>following  independent</w:t>
      </w:r>
      <w:proofErr w:type="gramEnd"/>
      <w:r w:rsidRPr="0066498E">
        <w:rPr>
          <w:rFonts w:ascii="Times New Roman" w:hAnsi="Times New Roman"/>
          <w:sz w:val="24"/>
          <w:szCs w:val="24"/>
        </w:rPr>
        <w:t xml:space="preserve"> situations, discuss </w:t>
      </w:r>
      <w:r w:rsidR="00F352CD" w:rsidRPr="0066498E">
        <w:rPr>
          <w:rFonts w:ascii="Times New Roman" w:hAnsi="Times New Roman"/>
          <w:sz w:val="24"/>
          <w:szCs w:val="24"/>
        </w:rPr>
        <w:t xml:space="preserve">the </w:t>
      </w:r>
      <w:r w:rsidRPr="0066498E">
        <w:rPr>
          <w:rFonts w:ascii="Times New Roman" w:hAnsi="Times New Roman"/>
          <w:sz w:val="24"/>
          <w:szCs w:val="24"/>
        </w:rPr>
        <w:t xml:space="preserve">relevant </w:t>
      </w:r>
      <w:r w:rsidR="00F352CD" w:rsidRPr="0066498E">
        <w:rPr>
          <w:rFonts w:ascii="Times New Roman" w:hAnsi="Times New Roman"/>
          <w:sz w:val="24"/>
          <w:szCs w:val="24"/>
        </w:rPr>
        <w:t xml:space="preserve">revenue recognition </w:t>
      </w:r>
      <w:r w:rsidRPr="0066498E">
        <w:rPr>
          <w:rFonts w:ascii="Times New Roman" w:hAnsi="Times New Roman"/>
          <w:sz w:val="24"/>
          <w:szCs w:val="24"/>
        </w:rPr>
        <w:t>issues</w:t>
      </w:r>
      <w:r w:rsidR="00F352CD" w:rsidRPr="0066498E">
        <w:rPr>
          <w:rFonts w:ascii="Times New Roman" w:hAnsi="Times New Roman"/>
          <w:sz w:val="24"/>
          <w:szCs w:val="24"/>
        </w:rPr>
        <w:t xml:space="preserve">  </w:t>
      </w:r>
    </w:p>
    <w:p w:rsidR="0066498E" w:rsidRPr="0066498E" w:rsidRDefault="0066498E" w:rsidP="0066498E">
      <w:pPr>
        <w:rPr>
          <w:rFonts w:ascii="Times New Roman" w:hAnsi="Times New Roman"/>
          <w:sz w:val="24"/>
          <w:szCs w:val="24"/>
        </w:rPr>
      </w:pPr>
    </w:p>
    <w:p w:rsidR="00F352CD" w:rsidRPr="008E6CCB" w:rsidRDefault="00F352CD" w:rsidP="00F352CD">
      <w:pPr>
        <w:pStyle w:val="ListParagraph"/>
        <w:numPr>
          <w:ilvl w:val="0"/>
          <w:numId w:val="3"/>
        </w:numPr>
        <w:rPr>
          <w:rFonts w:ascii="Times New Roman" w:hAnsi="Times New Roman"/>
          <w:b/>
          <w:sz w:val="24"/>
          <w:szCs w:val="24"/>
        </w:rPr>
      </w:pPr>
      <w:r w:rsidRPr="0066498E">
        <w:rPr>
          <w:rFonts w:ascii="Times New Roman" w:hAnsi="Times New Roman"/>
          <w:sz w:val="24"/>
          <w:szCs w:val="24"/>
        </w:rPr>
        <w:t xml:space="preserve">Carnegie Corporation commissions, produces and sells books through faith based </w:t>
      </w:r>
      <w:proofErr w:type="spellStart"/>
      <w:r w:rsidRPr="0066498E">
        <w:rPr>
          <w:rFonts w:ascii="Times New Roman" w:hAnsi="Times New Roman"/>
          <w:sz w:val="24"/>
          <w:szCs w:val="24"/>
        </w:rPr>
        <w:t>non profit</w:t>
      </w:r>
      <w:proofErr w:type="spellEnd"/>
      <w:r w:rsidRPr="0066498E">
        <w:rPr>
          <w:rFonts w:ascii="Times New Roman" w:hAnsi="Times New Roman"/>
          <w:sz w:val="24"/>
          <w:szCs w:val="24"/>
        </w:rPr>
        <w:t xml:space="preserve"> organizations. The books are sold on the basis that a maximum of 50% of the quantity purchased can be returned within 6 months. Payment is due within 30 days of the end of the return period. Carnegie has a good historical record of the proportion of the books returned on average. </w:t>
      </w:r>
      <w:r w:rsidRPr="008E6CCB">
        <w:rPr>
          <w:rFonts w:ascii="Times New Roman" w:hAnsi="Times New Roman"/>
          <w:b/>
          <w:sz w:val="24"/>
          <w:szCs w:val="24"/>
        </w:rPr>
        <w:t>(3 marks)</w:t>
      </w:r>
    </w:p>
    <w:p w:rsidR="00F352CD" w:rsidRPr="0066498E" w:rsidRDefault="00F352CD" w:rsidP="00F352CD">
      <w:pPr>
        <w:pStyle w:val="ListParagraph"/>
        <w:rPr>
          <w:rFonts w:ascii="Times New Roman" w:hAnsi="Times New Roman"/>
          <w:sz w:val="24"/>
          <w:szCs w:val="24"/>
        </w:rPr>
      </w:pPr>
    </w:p>
    <w:p w:rsidR="00F352CD" w:rsidRPr="0066498E" w:rsidRDefault="00F352CD" w:rsidP="00F352CD">
      <w:pPr>
        <w:pStyle w:val="ListParagraph"/>
        <w:numPr>
          <w:ilvl w:val="0"/>
          <w:numId w:val="3"/>
        </w:numPr>
        <w:rPr>
          <w:rFonts w:ascii="Times New Roman" w:hAnsi="Times New Roman"/>
          <w:sz w:val="24"/>
          <w:szCs w:val="24"/>
        </w:rPr>
      </w:pPr>
      <w:proofErr w:type="spellStart"/>
      <w:r w:rsidRPr="0066498E">
        <w:rPr>
          <w:rFonts w:ascii="Times New Roman" w:hAnsi="Times New Roman"/>
          <w:sz w:val="24"/>
          <w:szCs w:val="24"/>
        </w:rPr>
        <w:t>Heckinger</w:t>
      </w:r>
      <w:proofErr w:type="spellEnd"/>
      <w:r w:rsidRPr="0066498E">
        <w:rPr>
          <w:rFonts w:ascii="Times New Roman" w:hAnsi="Times New Roman"/>
          <w:sz w:val="24"/>
          <w:szCs w:val="24"/>
        </w:rPr>
        <w:t xml:space="preserve"> Inc. customized a substantial quantity of its product for sale by a large retail chain. The product was to be sold under the chain’s “Director’s Choice” in house label.  Just prior to </w:t>
      </w:r>
      <w:proofErr w:type="gramStart"/>
      <w:r w:rsidRPr="0066498E">
        <w:rPr>
          <w:rFonts w:ascii="Times New Roman" w:hAnsi="Times New Roman"/>
          <w:sz w:val="24"/>
          <w:szCs w:val="24"/>
        </w:rPr>
        <w:t>shipping  the</w:t>
      </w:r>
      <w:proofErr w:type="gramEnd"/>
      <w:r w:rsidRPr="0066498E">
        <w:rPr>
          <w:rFonts w:ascii="Times New Roman" w:hAnsi="Times New Roman"/>
          <w:sz w:val="24"/>
          <w:szCs w:val="24"/>
        </w:rPr>
        <w:t xml:space="preserve"> customized product,  the chain voluntarily entered creditor protection. Under creditor protection, creditors cannot force payment of their claims until a judge approves a comprehensive plan for settling the claims of all creditors, a process that can take several years. </w:t>
      </w:r>
    </w:p>
    <w:p w:rsidR="00F352CD" w:rsidRPr="008E6CCB" w:rsidRDefault="00F352CD" w:rsidP="00F352CD">
      <w:pPr>
        <w:ind w:left="720"/>
        <w:rPr>
          <w:rFonts w:ascii="Times New Roman" w:hAnsi="Times New Roman"/>
          <w:b/>
          <w:sz w:val="24"/>
          <w:szCs w:val="24"/>
        </w:rPr>
      </w:pPr>
      <w:r w:rsidRPr="0066498E">
        <w:rPr>
          <w:rFonts w:ascii="Times New Roman" w:hAnsi="Times New Roman"/>
          <w:sz w:val="24"/>
          <w:szCs w:val="24"/>
        </w:rPr>
        <w:t xml:space="preserve">Since the product had already been customized, </w:t>
      </w:r>
      <w:proofErr w:type="spellStart"/>
      <w:r w:rsidRPr="0066498E">
        <w:rPr>
          <w:rFonts w:ascii="Times New Roman" w:hAnsi="Times New Roman"/>
          <w:sz w:val="24"/>
          <w:szCs w:val="24"/>
        </w:rPr>
        <w:t>Heckinger</w:t>
      </w:r>
      <w:proofErr w:type="spellEnd"/>
      <w:r w:rsidRPr="0066498E">
        <w:rPr>
          <w:rFonts w:ascii="Times New Roman" w:hAnsi="Times New Roman"/>
          <w:sz w:val="24"/>
          <w:szCs w:val="24"/>
        </w:rPr>
        <w:t xml:space="preserve"> did deliver the product, believing that it would be better off in the long run to receive some payment instead of scrapping the product</w:t>
      </w:r>
      <w:r w:rsidRPr="008E6CCB">
        <w:rPr>
          <w:rFonts w:ascii="Times New Roman" w:hAnsi="Times New Roman"/>
          <w:b/>
          <w:sz w:val="24"/>
          <w:szCs w:val="24"/>
        </w:rPr>
        <w:t>.  (3 marks)</w:t>
      </w:r>
    </w:p>
    <w:p w:rsidR="0066498E" w:rsidRPr="0066498E" w:rsidRDefault="0066498E" w:rsidP="00F352CD">
      <w:pPr>
        <w:ind w:left="720"/>
        <w:rPr>
          <w:rFonts w:ascii="Times New Roman" w:hAnsi="Times New Roman"/>
          <w:sz w:val="24"/>
          <w:szCs w:val="24"/>
        </w:rPr>
      </w:pPr>
    </w:p>
    <w:p w:rsidR="00F352CD" w:rsidRPr="0066498E" w:rsidRDefault="00F352CD" w:rsidP="00F352CD">
      <w:pPr>
        <w:pStyle w:val="ListParagraph"/>
        <w:numPr>
          <w:ilvl w:val="0"/>
          <w:numId w:val="3"/>
        </w:numPr>
        <w:rPr>
          <w:rFonts w:ascii="Times New Roman" w:hAnsi="Times New Roman"/>
          <w:sz w:val="24"/>
          <w:szCs w:val="24"/>
        </w:rPr>
      </w:pPr>
      <w:r w:rsidRPr="0066498E">
        <w:rPr>
          <w:rFonts w:ascii="Times New Roman" w:hAnsi="Times New Roman"/>
          <w:sz w:val="24"/>
          <w:szCs w:val="24"/>
        </w:rPr>
        <w:t xml:space="preserve">On </w:t>
      </w:r>
      <w:proofErr w:type="gramStart"/>
      <w:r w:rsidRPr="0066498E">
        <w:rPr>
          <w:rFonts w:ascii="Times New Roman" w:hAnsi="Times New Roman"/>
          <w:sz w:val="24"/>
          <w:szCs w:val="24"/>
        </w:rPr>
        <w:t>December  15</w:t>
      </w:r>
      <w:r w:rsidRPr="0066498E">
        <w:rPr>
          <w:rFonts w:ascii="Times New Roman" w:hAnsi="Times New Roman"/>
          <w:sz w:val="24"/>
          <w:szCs w:val="24"/>
          <w:vertAlign w:val="superscript"/>
        </w:rPr>
        <w:t>th</w:t>
      </w:r>
      <w:proofErr w:type="gramEnd"/>
      <w:r w:rsidRPr="0066498E">
        <w:rPr>
          <w:rFonts w:ascii="Times New Roman" w:hAnsi="Times New Roman"/>
          <w:sz w:val="24"/>
          <w:szCs w:val="24"/>
        </w:rPr>
        <w:t xml:space="preserve"> 2009 Victor Cement co</w:t>
      </w:r>
      <w:r w:rsidR="00356309">
        <w:rPr>
          <w:rFonts w:ascii="Times New Roman" w:hAnsi="Times New Roman"/>
          <w:sz w:val="24"/>
          <w:szCs w:val="24"/>
        </w:rPr>
        <w:t>mpany   in Montreal sold a ton</w:t>
      </w:r>
      <w:r w:rsidRPr="0066498E">
        <w:rPr>
          <w:rFonts w:ascii="Times New Roman" w:hAnsi="Times New Roman"/>
          <w:sz w:val="24"/>
          <w:szCs w:val="24"/>
        </w:rPr>
        <w:t xml:space="preserve"> of its product for  $ 500,000 Canadian. The contract stipulated that the cement would be sold FOB destination Liverpool (England) on January 8</w:t>
      </w:r>
      <w:r w:rsidRPr="0066498E">
        <w:rPr>
          <w:rFonts w:ascii="Times New Roman" w:hAnsi="Times New Roman"/>
          <w:sz w:val="24"/>
          <w:szCs w:val="24"/>
          <w:vertAlign w:val="superscript"/>
        </w:rPr>
        <w:t>th</w:t>
      </w:r>
      <w:r w:rsidRPr="0066498E">
        <w:rPr>
          <w:rFonts w:ascii="Times New Roman" w:hAnsi="Times New Roman"/>
          <w:sz w:val="24"/>
          <w:szCs w:val="24"/>
        </w:rPr>
        <w:t xml:space="preserve"> 2011. </w:t>
      </w:r>
      <w:r w:rsidRPr="008E6CCB">
        <w:rPr>
          <w:rFonts w:ascii="Times New Roman" w:hAnsi="Times New Roman"/>
          <w:b/>
          <w:sz w:val="24"/>
          <w:szCs w:val="24"/>
        </w:rPr>
        <w:t>(3 marks)</w:t>
      </w:r>
      <w:r w:rsidRPr="0066498E">
        <w:rPr>
          <w:rFonts w:ascii="Times New Roman" w:hAnsi="Times New Roman"/>
          <w:sz w:val="24"/>
          <w:szCs w:val="24"/>
        </w:rPr>
        <w:t xml:space="preserve">   </w:t>
      </w:r>
    </w:p>
    <w:p w:rsidR="00F352CD" w:rsidRPr="0066498E" w:rsidRDefault="00F352CD" w:rsidP="00F352CD">
      <w:pPr>
        <w:pStyle w:val="ListParagraph"/>
        <w:rPr>
          <w:rFonts w:ascii="Times New Roman" w:hAnsi="Times New Roman"/>
          <w:sz w:val="24"/>
          <w:szCs w:val="24"/>
        </w:rPr>
      </w:pPr>
    </w:p>
    <w:p w:rsidR="00F352CD" w:rsidRPr="0066498E" w:rsidRDefault="00F352CD" w:rsidP="00F352CD">
      <w:pPr>
        <w:pStyle w:val="ListParagraph"/>
        <w:rPr>
          <w:rFonts w:ascii="Times New Roman" w:hAnsi="Times New Roman"/>
          <w:sz w:val="24"/>
          <w:szCs w:val="24"/>
        </w:rPr>
      </w:pPr>
    </w:p>
    <w:p w:rsidR="00F352CD" w:rsidRDefault="00F352CD" w:rsidP="00F352CD">
      <w:pPr>
        <w:pStyle w:val="ListParagraph"/>
        <w:rPr>
          <w:rFonts w:ascii="Times New Roman" w:hAnsi="Times New Roman"/>
          <w:sz w:val="24"/>
          <w:szCs w:val="24"/>
        </w:rPr>
      </w:pPr>
    </w:p>
    <w:p w:rsidR="008E6CCB" w:rsidRDefault="008E6CCB" w:rsidP="00F352CD">
      <w:pPr>
        <w:pStyle w:val="ListParagraph"/>
        <w:rPr>
          <w:rFonts w:ascii="Times New Roman" w:hAnsi="Times New Roman"/>
          <w:sz w:val="24"/>
          <w:szCs w:val="24"/>
        </w:rPr>
      </w:pPr>
    </w:p>
    <w:p w:rsidR="008E6CCB" w:rsidRDefault="008E6CCB" w:rsidP="00F352CD">
      <w:pPr>
        <w:pStyle w:val="ListParagraph"/>
        <w:rPr>
          <w:rFonts w:ascii="Times New Roman" w:hAnsi="Times New Roman"/>
          <w:sz w:val="24"/>
          <w:szCs w:val="24"/>
        </w:rPr>
      </w:pPr>
    </w:p>
    <w:p w:rsidR="008E6CCB" w:rsidRDefault="008E6CCB" w:rsidP="00F352CD">
      <w:pPr>
        <w:pStyle w:val="ListParagraph"/>
        <w:rPr>
          <w:rFonts w:ascii="Times New Roman" w:hAnsi="Times New Roman"/>
          <w:sz w:val="24"/>
          <w:szCs w:val="24"/>
        </w:rPr>
      </w:pPr>
    </w:p>
    <w:p w:rsidR="008E6CCB" w:rsidRDefault="008E6CCB" w:rsidP="00F352CD">
      <w:pPr>
        <w:pStyle w:val="ListParagraph"/>
        <w:rPr>
          <w:rFonts w:ascii="Times New Roman" w:hAnsi="Times New Roman"/>
          <w:sz w:val="24"/>
          <w:szCs w:val="24"/>
        </w:rPr>
      </w:pPr>
    </w:p>
    <w:p w:rsidR="008E6CCB" w:rsidRDefault="008E6CCB" w:rsidP="00F352CD">
      <w:pPr>
        <w:pStyle w:val="ListParagraph"/>
        <w:rPr>
          <w:rFonts w:ascii="Times New Roman" w:hAnsi="Times New Roman"/>
          <w:sz w:val="24"/>
          <w:szCs w:val="24"/>
        </w:rPr>
      </w:pPr>
    </w:p>
    <w:p w:rsidR="008E6CCB" w:rsidRDefault="008E6CCB" w:rsidP="00F352CD">
      <w:pPr>
        <w:pStyle w:val="ListParagraph"/>
        <w:rPr>
          <w:rFonts w:ascii="Times New Roman" w:hAnsi="Times New Roman"/>
          <w:sz w:val="24"/>
          <w:szCs w:val="24"/>
        </w:rPr>
      </w:pPr>
    </w:p>
    <w:p w:rsidR="008E6CCB" w:rsidRPr="0066498E" w:rsidRDefault="008E6CCB" w:rsidP="00F352CD">
      <w:pPr>
        <w:pStyle w:val="ListParagraph"/>
        <w:rPr>
          <w:rFonts w:ascii="Times New Roman" w:hAnsi="Times New Roman"/>
          <w:sz w:val="24"/>
          <w:szCs w:val="24"/>
        </w:rPr>
      </w:pPr>
    </w:p>
    <w:p w:rsidR="0020686C" w:rsidRDefault="0020686C" w:rsidP="008E6CCB">
      <w:pPr>
        <w:rPr>
          <w:rFonts w:ascii="Times New Roman" w:hAnsi="Times New Roman"/>
          <w:sz w:val="24"/>
          <w:szCs w:val="24"/>
        </w:rPr>
      </w:pPr>
    </w:p>
    <w:p w:rsidR="004E60C8" w:rsidRDefault="004E60C8" w:rsidP="004E60C8">
      <w:pPr>
        <w:tabs>
          <w:tab w:val="decimal" w:pos="360"/>
          <w:tab w:val="left" w:pos="720"/>
          <w:tab w:val="left" w:pos="1080"/>
        </w:tabs>
        <w:ind w:left="720" w:hanging="720"/>
        <w:jc w:val="both"/>
        <w:rPr>
          <w:b/>
          <w:snapToGrid w:val="0"/>
          <w:sz w:val="24"/>
          <w:szCs w:val="24"/>
          <w:lang w:val="en-CA"/>
        </w:rPr>
      </w:pPr>
      <w:r>
        <w:rPr>
          <w:b/>
          <w:snapToGrid w:val="0"/>
          <w:sz w:val="24"/>
          <w:szCs w:val="24"/>
          <w:lang w:val="en-CA"/>
        </w:rPr>
        <w:lastRenderedPageBreak/>
        <w:t xml:space="preserve">Question </w:t>
      </w:r>
      <w:proofErr w:type="gramStart"/>
      <w:r>
        <w:rPr>
          <w:b/>
          <w:snapToGrid w:val="0"/>
          <w:sz w:val="24"/>
          <w:szCs w:val="24"/>
          <w:lang w:val="en-CA"/>
        </w:rPr>
        <w:t>5</w:t>
      </w:r>
      <w:r w:rsidRPr="0066498E">
        <w:rPr>
          <w:b/>
          <w:snapToGrid w:val="0"/>
          <w:sz w:val="24"/>
          <w:szCs w:val="24"/>
          <w:lang w:val="en-CA"/>
        </w:rPr>
        <w:t xml:space="preserve">  (</w:t>
      </w:r>
      <w:proofErr w:type="gramEnd"/>
      <w:r w:rsidR="003128AA">
        <w:rPr>
          <w:b/>
          <w:snapToGrid w:val="0"/>
          <w:sz w:val="24"/>
          <w:szCs w:val="24"/>
          <w:lang w:val="en-CA"/>
        </w:rPr>
        <w:t>1</w:t>
      </w:r>
      <w:r>
        <w:rPr>
          <w:b/>
          <w:snapToGrid w:val="0"/>
          <w:sz w:val="24"/>
          <w:szCs w:val="24"/>
          <w:lang w:val="en-CA"/>
        </w:rPr>
        <w:t>6</w:t>
      </w:r>
      <w:r w:rsidRPr="0066498E">
        <w:rPr>
          <w:b/>
          <w:snapToGrid w:val="0"/>
          <w:sz w:val="24"/>
          <w:szCs w:val="24"/>
          <w:lang w:val="en-CA"/>
        </w:rPr>
        <w:t xml:space="preserve"> marks- </w:t>
      </w:r>
      <w:r>
        <w:rPr>
          <w:b/>
          <w:snapToGrid w:val="0"/>
          <w:sz w:val="24"/>
          <w:szCs w:val="24"/>
          <w:lang w:val="en-CA"/>
        </w:rPr>
        <w:t>23</w:t>
      </w:r>
      <w:r w:rsidRPr="0066498E">
        <w:rPr>
          <w:b/>
          <w:snapToGrid w:val="0"/>
          <w:sz w:val="24"/>
          <w:szCs w:val="24"/>
          <w:lang w:val="en-CA"/>
        </w:rPr>
        <w:t xml:space="preserve"> minutes)</w:t>
      </w:r>
    </w:p>
    <w:p w:rsidR="008E6CCB" w:rsidRPr="006F384E" w:rsidRDefault="008E6CCB" w:rsidP="008E6CCB">
      <w:pPr>
        <w:rPr>
          <w:rFonts w:cs="Arial"/>
          <w:b/>
          <w:szCs w:val="22"/>
        </w:rPr>
      </w:pPr>
    </w:p>
    <w:p w:rsidR="008E6CCB" w:rsidRPr="006F384E" w:rsidRDefault="008E6CCB" w:rsidP="008E6CCB">
      <w:pPr>
        <w:rPr>
          <w:rFonts w:cs="Arial"/>
          <w:b/>
          <w:szCs w:val="22"/>
        </w:rPr>
      </w:pPr>
      <w:r w:rsidRPr="006F384E">
        <w:rPr>
          <w:rFonts w:cs="Arial"/>
          <w:b/>
          <w:szCs w:val="22"/>
        </w:rPr>
        <w:t>Complete each of the independent situations below.</w:t>
      </w:r>
    </w:p>
    <w:p w:rsidR="008E6CCB" w:rsidRPr="006F384E" w:rsidRDefault="008E6CCB" w:rsidP="008E6CCB">
      <w:pPr>
        <w:rPr>
          <w:rFonts w:cs="Arial"/>
          <w:b/>
          <w:szCs w:val="22"/>
        </w:rPr>
      </w:pPr>
    </w:p>
    <w:p w:rsidR="008E6CCB" w:rsidRPr="006F384E" w:rsidRDefault="00356309" w:rsidP="008E6CCB">
      <w:pPr>
        <w:rPr>
          <w:rFonts w:cs="Arial"/>
          <w:szCs w:val="22"/>
          <w:u w:val="single"/>
        </w:rPr>
      </w:pPr>
      <w:r>
        <w:rPr>
          <w:rFonts w:cs="Arial"/>
          <w:b/>
          <w:szCs w:val="22"/>
          <w:u w:val="single"/>
        </w:rPr>
        <w:t xml:space="preserve">Part </w:t>
      </w:r>
      <w:proofErr w:type="gramStart"/>
      <w:r>
        <w:rPr>
          <w:rFonts w:cs="Arial"/>
          <w:b/>
          <w:szCs w:val="22"/>
          <w:u w:val="single"/>
        </w:rPr>
        <w:t>A</w:t>
      </w:r>
      <w:proofErr w:type="gramEnd"/>
      <w:r>
        <w:rPr>
          <w:rFonts w:cs="Arial"/>
          <w:b/>
          <w:szCs w:val="22"/>
          <w:u w:val="single"/>
        </w:rPr>
        <w:t xml:space="preserve"> – 10</w:t>
      </w:r>
      <w:r w:rsidR="008E6CCB" w:rsidRPr="006F384E">
        <w:rPr>
          <w:rFonts w:cs="Arial"/>
          <w:b/>
          <w:szCs w:val="22"/>
          <w:u w:val="single"/>
        </w:rPr>
        <w:t xml:space="preserve"> marks</w:t>
      </w:r>
    </w:p>
    <w:p w:rsidR="008E6CCB" w:rsidRPr="006F384E" w:rsidRDefault="008E6CCB" w:rsidP="008E6CCB">
      <w:pPr>
        <w:rPr>
          <w:rFonts w:cs="Arial"/>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60"/>
        <w:gridCol w:w="2176"/>
      </w:tblGrid>
      <w:tr w:rsidR="008E6CCB" w:rsidRPr="006F384E" w:rsidTr="00A53C3E">
        <w:tc>
          <w:tcPr>
            <w:tcW w:w="7128" w:type="dxa"/>
          </w:tcPr>
          <w:p w:rsidR="008E6CCB" w:rsidRPr="006F384E" w:rsidRDefault="008E6CCB" w:rsidP="00A53C3E">
            <w:pPr>
              <w:rPr>
                <w:rFonts w:cs="Arial"/>
                <w:szCs w:val="22"/>
              </w:rPr>
            </w:pPr>
            <w:r w:rsidRPr="006F384E">
              <w:rPr>
                <w:rFonts w:cs="Arial"/>
                <w:szCs w:val="22"/>
              </w:rPr>
              <w:t>Sales (gross)</w:t>
            </w:r>
          </w:p>
        </w:tc>
        <w:tc>
          <w:tcPr>
            <w:tcW w:w="2448" w:type="dxa"/>
          </w:tcPr>
          <w:p w:rsidR="008E6CCB" w:rsidRPr="006F384E" w:rsidRDefault="008E6CCB" w:rsidP="00A53C3E">
            <w:pPr>
              <w:rPr>
                <w:rFonts w:cs="Arial"/>
                <w:szCs w:val="22"/>
              </w:rPr>
            </w:pPr>
            <w:r w:rsidRPr="006F384E">
              <w:rPr>
                <w:rFonts w:cs="Arial"/>
                <w:szCs w:val="22"/>
              </w:rPr>
              <w:t>$800,000</w:t>
            </w:r>
          </w:p>
        </w:tc>
      </w:tr>
      <w:tr w:rsidR="008E6CCB" w:rsidRPr="006F384E" w:rsidTr="00A53C3E">
        <w:tc>
          <w:tcPr>
            <w:tcW w:w="7128" w:type="dxa"/>
          </w:tcPr>
          <w:p w:rsidR="008E6CCB" w:rsidRPr="006F384E" w:rsidRDefault="008E6CCB" w:rsidP="00A53C3E">
            <w:pPr>
              <w:rPr>
                <w:rFonts w:cs="Arial"/>
                <w:szCs w:val="22"/>
              </w:rPr>
            </w:pPr>
            <w:r w:rsidRPr="006F384E">
              <w:rPr>
                <w:rFonts w:cs="Arial"/>
                <w:szCs w:val="22"/>
              </w:rPr>
              <w:t>Sales Return</w:t>
            </w:r>
          </w:p>
        </w:tc>
        <w:tc>
          <w:tcPr>
            <w:tcW w:w="2448" w:type="dxa"/>
          </w:tcPr>
          <w:p w:rsidR="008E6CCB" w:rsidRPr="006F384E" w:rsidRDefault="008E6CCB" w:rsidP="00A53C3E">
            <w:pPr>
              <w:rPr>
                <w:rFonts w:cs="Arial"/>
                <w:szCs w:val="22"/>
              </w:rPr>
            </w:pPr>
            <w:r w:rsidRPr="006F384E">
              <w:rPr>
                <w:rFonts w:cs="Arial"/>
                <w:szCs w:val="22"/>
              </w:rPr>
              <w:t>2,000</w:t>
            </w:r>
          </w:p>
        </w:tc>
      </w:tr>
      <w:tr w:rsidR="008E6CCB" w:rsidRPr="006F384E" w:rsidTr="00A53C3E">
        <w:tc>
          <w:tcPr>
            <w:tcW w:w="7128" w:type="dxa"/>
          </w:tcPr>
          <w:p w:rsidR="008E6CCB" w:rsidRPr="006F384E" w:rsidRDefault="008E6CCB" w:rsidP="00A53C3E">
            <w:pPr>
              <w:rPr>
                <w:rFonts w:cs="Arial"/>
                <w:szCs w:val="22"/>
              </w:rPr>
            </w:pPr>
            <w:r w:rsidRPr="006F384E">
              <w:rPr>
                <w:rFonts w:cs="Arial"/>
                <w:szCs w:val="22"/>
              </w:rPr>
              <w:t>Additional markups</w:t>
            </w:r>
          </w:p>
        </w:tc>
        <w:tc>
          <w:tcPr>
            <w:tcW w:w="2448" w:type="dxa"/>
          </w:tcPr>
          <w:p w:rsidR="008E6CCB" w:rsidRPr="006F384E" w:rsidRDefault="008E6CCB" w:rsidP="00A53C3E">
            <w:pPr>
              <w:rPr>
                <w:rFonts w:cs="Arial"/>
                <w:szCs w:val="22"/>
              </w:rPr>
            </w:pPr>
            <w:r w:rsidRPr="006F384E">
              <w:rPr>
                <w:rFonts w:cs="Arial"/>
                <w:szCs w:val="22"/>
              </w:rPr>
              <w:t>9,000</w:t>
            </w:r>
          </w:p>
        </w:tc>
      </w:tr>
      <w:tr w:rsidR="008E6CCB" w:rsidRPr="006F384E" w:rsidTr="00A53C3E">
        <w:tc>
          <w:tcPr>
            <w:tcW w:w="7128" w:type="dxa"/>
          </w:tcPr>
          <w:p w:rsidR="008E6CCB" w:rsidRPr="006F384E" w:rsidRDefault="008E6CCB" w:rsidP="00A53C3E">
            <w:pPr>
              <w:rPr>
                <w:rFonts w:cs="Arial"/>
                <w:szCs w:val="22"/>
              </w:rPr>
            </w:pPr>
            <w:r w:rsidRPr="006F384E">
              <w:rPr>
                <w:rFonts w:cs="Arial"/>
                <w:szCs w:val="22"/>
              </w:rPr>
              <w:t>Additional markups cancellations</w:t>
            </w:r>
          </w:p>
        </w:tc>
        <w:tc>
          <w:tcPr>
            <w:tcW w:w="2448" w:type="dxa"/>
          </w:tcPr>
          <w:p w:rsidR="008E6CCB" w:rsidRPr="006F384E" w:rsidRDefault="008E6CCB" w:rsidP="00A53C3E">
            <w:pPr>
              <w:rPr>
                <w:rFonts w:cs="Arial"/>
                <w:szCs w:val="22"/>
              </w:rPr>
            </w:pPr>
            <w:r w:rsidRPr="006F384E">
              <w:rPr>
                <w:rFonts w:cs="Arial"/>
                <w:szCs w:val="22"/>
              </w:rPr>
              <w:t>5,000</w:t>
            </w:r>
          </w:p>
        </w:tc>
      </w:tr>
      <w:tr w:rsidR="008E6CCB" w:rsidRPr="006F384E" w:rsidTr="00A53C3E">
        <w:tc>
          <w:tcPr>
            <w:tcW w:w="7128" w:type="dxa"/>
          </w:tcPr>
          <w:p w:rsidR="008E6CCB" w:rsidRPr="006F384E" w:rsidRDefault="008E6CCB" w:rsidP="00A53C3E">
            <w:pPr>
              <w:rPr>
                <w:rFonts w:cs="Arial"/>
                <w:szCs w:val="22"/>
              </w:rPr>
            </w:pPr>
            <w:r w:rsidRPr="006F384E">
              <w:rPr>
                <w:rFonts w:cs="Arial"/>
                <w:szCs w:val="22"/>
              </w:rPr>
              <w:t>Markdown</w:t>
            </w:r>
          </w:p>
        </w:tc>
        <w:tc>
          <w:tcPr>
            <w:tcW w:w="2448" w:type="dxa"/>
          </w:tcPr>
          <w:p w:rsidR="008E6CCB" w:rsidRPr="006F384E" w:rsidRDefault="008E6CCB" w:rsidP="00A53C3E">
            <w:pPr>
              <w:rPr>
                <w:rFonts w:cs="Arial"/>
                <w:szCs w:val="22"/>
              </w:rPr>
            </w:pPr>
            <w:r w:rsidRPr="006F384E">
              <w:rPr>
                <w:rFonts w:cs="Arial"/>
                <w:szCs w:val="22"/>
              </w:rPr>
              <w:t>7,000</w:t>
            </w:r>
          </w:p>
        </w:tc>
      </w:tr>
      <w:tr w:rsidR="008E6CCB" w:rsidRPr="006F384E" w:rsidTr="00A53C3E">
        <w:trPr>
          <w:trHeight w:val="305"/>
        </w:trPr>
        <w:tc>
          <w:tcPr>
            <w:tcW w:w="7128" w:type="dxa"/>
          </w:tcPr>
          <w:p w:rsidR="008E6CCB" w:rsidRPr="003128AA" w:rsidRDefault="008E6CCB" w:rsidP="00A53C3E">
            <w:pPr>
              <w:rPr>
                <w:rFonts w:cs="Arial"/>
                <w:b/>
                <w:szCs w:val="22"/>
                <w:u w:val="single"/>
              </w:rPr>
            </w:pPr>
            <w:r w:rsidRPr="003128AA">
              <w:rPr>
                <w:rFonts w:cs="Arial"/>
                <w:b/>
                <w:szCs w:val="22"/>
                <w:u w:val="single"/>
              </w:rPr>
              <w:t>Purchases:</w:t>
            </w:r>
          </w:p>
        </w:tc>
        <w:tc>
          <w:tcPr>
            <w:tcW w:w="2448" w:type="dxa"/>
          </w:tcPr>
          <w:p w:rsidR="008E6CCB" w:rsidRPr="006F384E" w:rsidRDefault="008E6CCB" w:rsidP="00A53C3E">
            <w:pPr>
              <w:rPr>
                <w:rFonts w:cs="Arial"/>
                <w:szCs w:val="22"/>
              </w:rPr>
            </w:pPr>
          </w:p>
        </w:tc>
      </w:tr>
      <w:tr w:rsidR="008E6CCB" w:rsidRPr="006F384E" w:rsidTr="00A53C3E">
        <w:tc>
          <w:tcPr>
            <w:tcW w:w="7128" w:type="dxa"/>
          </w:tcPr>
          <w:p w:rsidR="008E6CCB" w:rsidRPr="006F384E" w:rsidRDefault="008E6CCB" w:rsidP="00A53C3E">
            <w:pPr>
              <w:rPr>
                <w:rFonts w:cs="Arial"/>
                <w:szCs w:val="22"/>
              </w:rPr>
            </w:pPr>
            <w:r w:rsidRPr="006F384E">
              <w:rPr>
                <w:rFonts w:cs="Arial"/>
                <w:szCs w:val="22"/>
              </w:rPr>
              <w:t>At Retail</w:t>
            </w:r>
          </w:p>
        </w:tc>
        <w:tc>
          <w:tcPr>
            <w:tcW w:w="2448" w:type="dxa"/>
          </w:tcPr>
          <w:p w:rsidR="008E6CCB" w:rsidRPr="006F384E" w:rsidRDefault="008E6CCB" w:rsidP="00A53C3E">
            <w:pPr>
              <w:rPr>
                <w:rFonts w:cs="Arial"/>
                <w:szCs w:val="22"/>
              </w:rPr>
            </w:pPr>
            <w:r w:rsidRPr="006F384E">
              <w:rPr>
                <w:rFonts w:cs="Arial"/>
                <w:szCs w:val="22"/>
              </w:rPr>
              <w:t>850,000</w:t>
            </w:r>
          </w:p>
        </w:tc>
      </w:tr>
      <w:tr w:rsidR="008E6CCB" w:rsidRPr="006F384E" w:rsidTr="00A53C3E">
        <w:tc>
          <w:tcPr>
            <w:tcW w:w="7128" w:type="dxa"/>
          </w:tcPr>
          <w:p w:rsidR="008E6CCB" w:rsidRPr="006F384E" w:rsidRDefault="008E6CCB" w:rsidP="00A53C3E">
            <w:pPr>
              <w:rPr>
                <w:rFonts w:cs="Arial"/>
                <w:szCs w:val="22"/>
              </w:rPr>
            </w:pPr>
            <w:r w:rsidRPr="006F384E">
              <w:rPr>
                <w:rFonts w:cs="Arial"/>
                <w:szCs w:val="22"/>
              </w:rPr>
              <w:t>At Cost</w:t>
            </w:r>
          </w:p>
        </w:tc>
        <w:tc>
          <w:tcPr>
            <w:tcW w:w="2448" w:type="dxa"/>
          </w:tcPr>
          <w:p w:rsidR="008E6CCB" w:rsidRPr="006F384E" w:rsidRDefault="008E6CCB" w:rsidP="00A53C3E">
            <w:pPr>
              <w:rPr>
                <w:rFonts w:cs="Arial"/>
                <w:szCs w:val="22"/>
              </w:rPr>
            </w:pPr>
            <w:r w:rsidRPr="006F384E">
              <w:rPr>
                <w:rFonts w:cs="Arial"/>
                <w:szCs w:val="22"/>
              </w:rPr>
              <w:t>459,500</w:t>
            </w:r>
          </w:p>
        </w:tc>
      </w:tr>
      <w:tr w:rsidR="008E6CCB" w:rsidRPr="006F384E" w:rsidTr="00A53C3E">
        <w:tc>
          <w:tcPr>
            <w:tcW w:w="7128" w:type="dxa"/>
          </w:tcPr>
          <w:p w:rsidR="008E6CCB" w:rsidRPr="003128AA" w:rsidRDefault="008E6CCB" w:rsidP="00A53C3E">
            <w:pPr>
              <w:rPr>
                <w:rFonts w:cs="Arial"/>
                <w:b/>
                <w:szCs w:val="22"/>
                <w:u w:val="single"/>
              </w:rPr>
            </w:pPr>
            <w:r w:rsidRPr="003128AA">
              <w:rPr>
                <w:rFonts w:cs="Arial"/>
                <w:b/>
                <w:szCs w:val="22"/>
                <w:u w:val="single"/>
              </w:rPr>
              <w:t>Purchase returns:</w:t>
            </w:r>
          </w:p>
        </w:tc>
        <w:tc>
          <w:tcPr>
            <w:tcW w:w="2448" w:type="dxa"/>
          </w:tcPr>
          <w:p w:rsidR="008E6CCB" w:rsidRPr="006F384E" w:rsidRDefault="008E6CCB" w:rsidP="00A53C3E">
            <w:pPr>
              <w:rPr>
                <w:rFonts w:cs="Arial"/>
                <w:szCs w:val="22"/>
              </w:rPr>
            </w:pPr>
          </w:p>
        </w:tc>
      </w:tr>
      <w:tr w:rsidR="008E6CCB" w:rsidRPr="006F384E" w:rsidTr="00A53C3E">
        <w:tc>
          <w:tcPr>
            <w:tcW w:w="7128" w:type="dxa"/>
          </w:tcPr>
          <w:p w:rsidR="008E6CCB" w:rsidRPr="006F384E" w:rsidRDefault="008E6CCB" w:rsidP="00A53C3E">
            <w:pPr>
              <w:rPr>
                <w:rFonts w:cs="Arial"/>
                <w:szCs w:val="22"/>
              </w:rPr>
            </w:pPr>
            <w:r w:rsidRPr="006F384E">
              <w:rPr>
                <w:rFonts w:cs="Arial"/>
                <w:szCs w:val="22"/>
              </w:rPr>
              <w:t>At Retail</w:t>
            </w:r>
          </w:p>
        </w:tc>
        <w:tc>
          <w:tcPr>
            <w:tcW w:w="2448" w:type="dxa"/>
          </w:tcPr>
          <w:p w:rsidR="008E6CCB" w:rsidRPr="006F384E" w:rsidRDefault="008E6CCB" w:rsidP="00A53C3E">
            <w:pPr>
              <w:rPr>
                <w:rFonts w:cs="Arial"/>
                <w:szCs w:val="22"/>
              </w:rPr>
            </w:pPr>
            <w:r w:rsidRPr="006F384E">
              <w:rPr>
                <w:rFonts w:cs="Arial"/>
                <w:szCs w:val="22"/>
              </w:rPr>
              <w:t>4,000</w:t>
            </w:r>
          </w:p>
        </w:tc>
      </w:tr>
      <w:tr w:rsidR="008E6CCB" w:rsidRPr="006F384E" w:rsidTr="00A53C3E">
        <w:tc>
          <w:tcPr>
            <w:tcW w:w="7128" w:type="dxa"/>
          </w:tcPr>
          <w:p w:rsidR="008E6CCB" w:rsidRPr="006F384E" w:rsidRDefault="008E6CCB" w:rsidP="00A53C3E">
            <w:pPr>
              <w:rPr>
                <w:rFonts w:cs="Arial"/>
                <w:szCs w:val="22"/>
              </w:rPr>
            </w:pPr>
            <w:r w:rsidRPr="006F384E">
              <w:rPr>
                <w:rFonts w:cs="Arial"/>
                <w:szCs w:val="22"/>
              </w:rPr>
              <w:t>At Cost</w:t>
            </w:r>
          </w:p>
        </w:tc>
        <w:tc>
          <w:tcPr>
            <w:tcW w:w="2448" w:type="dxa"/>
          </w:tcPr>
          <w:p w:rsidR="008E6CCB" w:rsidRPr="006F384E" w:rsidRDefault="008E6CCB" w:rsidP="00A53C3E">
            <w:pPr>
              <w:rPr>
                <w:rFonts w:cs="Arial"/>
                <w:szCs w:val="22"/>
              </w:rPr>
            </w:pPr>
            <w:r w:rsidRPr="006F384E">
              <w:rPr>
                <w:rFonts w:cs="Arial"/>
                <w:szCs w:val="22"/>
              </w:rPr>
              <w:t>2,200</w:t>
            </w:r>
          </w:p>
        </w:tc>
      </w:tr>
      <w:tr w:rsidR="008E6CCB" w:rsidRPr="006F384E" w:rsidTr="00A53C3E">
        <w:tc>
          <w:tcPr>
            <w:tcW w:w="7128" w:type="dxa"/>
          </w:tcPr>
          <w:p w:rsidR="008E6CCB" w:rsidRPr="006F384E" w:rsidRDefault="008E6CCB" w:rsidP="00A53C3E">
            <w:pPr>
              <w:rPr>
                <w:rFonts w:cs="Arial"/>
                <w:szCs w:val="22"/>
              </w:rPr>
            </w:pPr>
            <w:r w:rsidRPr="006F384E">
              <w:rPr>
                <w:rFonts w:cs="Arial"/>
                <w:szCs w:val="22"/>
              </w:rPr>
              <w:t>Freight on purchases</w:t>
            </w:r>
          </w:p>
        </w:tc>
        <w:tc>
          <w:tcPr>
            <w:tcW w:w="2448" w:type="dxa"/>
          </w:tcPr>
          <w:p w:rsidR="008E6CCB" w:rsidRPr="006F384E" w:rsidRDefault="008E6CCB" w:rsidP="00A53C3E">
            <w:pPr>
              <w:rPr>
                <w:rFonts w:cs="Arial"/>
                <w:szCs w:val="22"/>
              </w:rPr>
            </w:pPr>
            <w:r w:rsidRPr="006F384E">
              <w:rPr>
                <w:rFonts w:cs="Arial"/>
                <w:szCs w:val="22"/>
              </w:rPr>
              <w:t>7,000</w:t>
            </w:r>
          </w:p>
        </w:tc>
      </w:tr>
      <w:tr w:rsidR="008E6CCB" w:rsidRPr="006F384E" w:rsidTr="00A53C3E">
        <w:tc>
          <w:tcPr>
            <w:tcW w:w="7128" w:type="dxa"/>
          </w:tcPr>
          <w:p w:rsidR="008E6CCB" w:rsidRPr="003128AA" w:rsidRDefault="008E6CCB" w:rsidP="00A53C3E">
            <w:pPr>
              <w:rPr>
                <w:rFonts w:cs="Arial"/>
                <w:b/>
                <w:szCs w:val="22"/>
                <w:u w:val="single"/>
              </w:rPr>
            </w:pPr>
            <w:r w:rsidRPr="003128AA">
              <w:rPr>
                <w:rFonts w:cs="Arial"/>
                <w:b/>
                <w:szCs w:val="22"/>
                <w:u w:val="single"/>
              </w:rPr>
              <w:t>Beginning Inventory:</w:t>
            </w:r>
          </w:p>
        </w:tc>
        <w:tc>
          <w:tcPr>
            <w:tcW w:w="2448" w:type="dxa"/>
          </w:tcPr>
          <w:p w:rsidR="008E6CCB" w:rsidRPr="006F384E" w:rsidRDefault="008E6CCB" w:rsidP="00A53C3E">
            <w:pPr>
              <w:rPr>
                <w:rFonts w:cs="Arial"/>
                <w:szCs w:val="22"/>
              </w:rPr>
            </w:pPr>
          </w:p>
        </w:tc>
      </w:tr>
      <w:tr w:rsidR="008E6CCB" w:rsidRPr="006F384E" w:rsidTr="00A53C3E">
        <w:tc>
          <w:tcPr>
            <w:tcW w:w="7128" w:type="dxa"/>
          </w:tcPr>
          <w:p w:rsidR="008E6CCB" w:rsidRPr="006F384E" w:rsidRDefault="008E6CCB" w:rsidP="00A53C3E">
            <w:pPr>
              <w:rPr>
                <w:rFonts w:cs="Arial"/>
                <w:szCs w:val="22"/>
              </w:rPr>
            </w:pPr>
            <w:r w:rsidRPr="006F384E">
              <w:rPr>
                <w:rFonts w:cs="Arial"/>
                <w:szCs w:val="22"/>
              </w:rPr>
              <w:t>At Retail</w:t>
            </w:r>
          </w:p>
        </w:tc>
        <w:tc>
          <w:tcPr>
            <w:tcW w:w="2448" w:type="dxa"/>
          </w:tcPr>
          <w:p w:rsidR="008E6CCB" w:rsidRPr="006F384E" w:rsidRDefault="008E6CCB" w:rsidP="00A53C3E">
            <w:pPr>
              <w:rPr>
                <w:rFonts w:cs="Arial"/>
                <w:szCs w:val="22"/>
              </w:rPr>
            </w:pPr>
            <w:r w:rsidRPr="006F384E">
              <w:rPr>
                <w:rFonts w:cs="Arial"/>
                <w:szCs w:val="22"/>
              </w:rPr>
              <w:t>80,000</w:t>
            </w:r>
          </w:p>
        </w:tc>
      </w:tr>
      <w:tr w:rsidR="008E6CCB" w:rsidRPr="006F384E" w:rsidTr="00A53C3E">
        <w:tc>
          <w:tcPr>
            <w:tcW w:w="7128" w:type="dxa"/>
          </w:tcPr>
          <w:p w:rsidR="008E6CCB" w:rsidRPr="006F384E" w:rsidRDefault="008E6CCB" w:rsidP="00A53C3E">
            <w:pPr>
              <w:rPr>
                <w:rFonts w:cs="Arial"/>
                <w:szCs w:val="22"/>
              </w:rPr>
            </w:pPr>
            <w:r w:rsidRPr="006F384E">
              <w:rPr>
                <w:rFonts w:cs="Arial"/>
                <w:szCs w:val="22"/>
              </w:rPr>
              <w:t>At Cost</w:t>
            </w:r>
          </w:p>
        </w:tc>
        <w:tc>
          <w:tcPr>
            <w:tcW w:w="2448" w:type="dxa"/>
          </w:tcPr>
          <w:p w:rsidR="008E6CCB" w:rsidRPr="006F384E" w:rsidRDefault="008E6CCB" w:rsidP="00A53C3E">
            <w:pPr>
              <w:rPr>
                <w:rFonts w:cs="Arial"/>
                <w:szCs w:val="22"/>
              </w:rPr>
            </w:pPr>
            <w:r w:rsidRPr="006F384E">
              <w:rPr>
                <w:rFonts w:cs="Arial"/>
                <w:szCs w:val="22"/>
              </w:rPr>
              <w:t>45,000</w:t>
            </w:r>
          </w:p>
        </w:tc>
      </w:tr>
      <w:tr w:rsidR="008E6CCB" w:rsidRPr="006F384E" w:rsidTr="00A53C3E">
        <w:tc>
          <w:tcPr>
            <w:tcW w:w="7128" w:type="dxa"/>
          </w:tcPr>
          <w:p w:rsidR="008E6CCB" w:rsidRPr="006F384E" w:rsidRDefault="008E6CCB" w:rsidP="00A53C3E">
            <w:pPr>
              <w:rPr>
                <w:rFonts w:cs="Arial"/>
                <w:szCs w:val="22"/>
              </w:rPr>
            </w:pPr>
            <w:r w:rsidRPr="006F384E">
              <w:rPr>
                <w:rFonts w:cs="Arial"/>
                <w:szCs w:val="22"/>
              </w:rPr>
              <w:t>Markdown cancellations</w:t>
            </w:r>
          </w:p>
        </w:tc>
        <w:tc>
          <w:tcPr>
            <w:tcW w:w="2448" w:type="dxa"/>
          </w:tcPr>
          <w:p w:rsidR="008E6CCB" w:rsidRPr="006F384E" w:rsidRDefault="008E6CCB" w:rsidP="00A53C3E">
            <w:pPr>
              <w:rPr>
                <w:rFonts w:cs="Arial"/>
                <w:szCs w:val="22"/>
              </w:rPr>
            </w:pPr>
            <w:r w:rsidRPr="006F384E">
              <w:rPr>
                <w:rFonts w:cs="Arial"/>
                <w:szCs w:val="22"/>
              </w:rPr>
              <w:t>3,000</w:t>
            </w:r>
          </w:p>
        </w:tc>
      </w:tr>
    </w:tbl>
    <w:p w:rsidR="008E6CCB" w:rsidRPr="006F384E" w:rsidRDefault="008E6CCB" w:rsidP="008E6CCB">
      <w:pPr>
        <w:rPr>
          <w:rFonts w:cs="Arial"/>
          <w:szCs w:val="22"/>
        </w:rPr>
      </w:pPr>
    </w:p>
    <w:p w:rsidR="008E6CCB" w:rsidRPr="006F384E" w:rsidRDefault="008E6CCB" w:rsidP="008E6CCB">
      <w:pPr>
        <w:rPr>
          <w:rFonts w:cs="Arial"/>
          <w:b/>
          <w:szCs w:val="22"/>
        </w:rPr>
      </w:pPr>
      <w:r w:rsidRPr="006F384E">
        <w:rPr>
          <w:rFonts w:cs="Arial"/>
          <w:b/>
          <w:szCs w:val="22"/>
        </w:rPr>
        <w:t>Required:</w:t>
      </w:r>
    </w:p>
    <w:p w:rsidR="008E6CCB" w:rsidRPr="006F384E" w:rsidRDefault="008E6CCB" w:rsidP="008E6CCB">
      <w:pPr>
        <w:rPr>
          <w:rFonts w:cs="Arial"/>
          <w:szCs w:val="22"/>
        </w:rPr>
      </w:pPr>
    </w:p>
    <w:p w:rsidR="008E6CCB" w:rsidRPr="003128AA" w:rsidRDefault="008E6CCB" w:rsidP="008E6CCB">
      <w:pPr>
        <w:pStyle w:val="ListParagraph"/>
        <w:numPr>
          <w:ilvl w:val="0"/>
          <w:numId w:val="5"/>
        </w:numPr>
        <w:ind w:left="360"/>
        <w:rPr>
          <w:rFonts w:ascii="Times New Roman" w:hAnsi="Times New Roman"/>
          <w:sz w:val="24"/>
          <w:szCs w:val="24"/>
        </w:rPr>
      </w:pPr>
      <w:r w:rsidRPr="003128AA">
        <w:rPr>
          <w:rFonts w:ascii="Times New Roman" w:hAnsi="Times New Roman"/>
          <w:sz w:val="24"/>
          <w:szCs w:val="24"/>
        </w:rPr>
        <w:t>Assume that last year gross margin percentage was 51%, estimate the valuation of both the ending inventory and the cost of goods sold using:</w:t>
      </w:r>
    </w:p>
    <w:p w:rsidR="008E6CCB" w:rsidRPr="003128AA" w:rsidRDefault="008E6CCB" w:rsidP="008E6CCB">
      <w:pPr>
        <w:pStyle w:val="ListParagraph"/>
        <w:numPr>
          <w:ilvl w:val="0"/>
          <w:numId w:val="6"/>
        </w:numPr>
        <w:ind w:left="720"/>
        <w:rPr>
          <w:rFonts w:ascii="Times New Roman" w:hAnsi="Times New Roman"/>
          <w:sz w:val="24"/>
          <w:szCs w:val="24"/>
        </w:rPr>
      </w:pPr>
      <w:r w:rsidRPr="003128AA">
        <w:rPr>
          <w:rFonts w:ascii="Times New Roman" w:hAnsi="Times New Roman"/>
          <w:sz w:val="24"/>
          <w:szCs w:val="24"/>
        </w:rPr>
        <w:t xml:space="preserve">Gross margin method </w:t>
      </w:r>
      <w:r w:rsidR="00356309" w:rsidRPr="003128AA">
        <w:rPr>
          <w:rFonts w:ascii="Times New Roman" w:hAnsi="Times New Roman"/>
          <w:b/>
          <w:sz w:val="24"/>
          <w:szCs w:val="24"/>
        </w:rPr>
        <w:t>(4</w:t>
      </w:r>
      <w:r w:rsidRPr="003128AA">
        <w:rPr>
          <w:rFonts w:ascii="Times New Roman" w:hAnsi="Times New Roman"/>
          <w:b/>
          <w:sz w:val="24"/>
          <w:szCs w:val="24"/>
        </w:rPr>
        <w:t xml:space="preserve"> marks)</w:t>
      </w:r>
    </w:p>
    <w:p w:rsidR="008E6CCB" w:rsidRPr="003128AA" w:rsidRDefault="008E6CCB" w:rsidP="008E6CCB">
      <w:pPr>
        <w:pStyle w:val="ListParagraph"/>
        <w:numPr>
          <w:ilvl w:val="0"/>
          <w:numId w:val="6"/>
        </w:numPr>
        <w:ind w:left="720"/>
        <w:rPr>
          <w:rFonts w:ascii="Times New Roman" w:hAnsi="Times New Roman"/>
          <w:sz w:val="24"/>
          <w:szCs w:val="24"/>
        </w:rPr>
      </w:pPr>
      <w:r w:rsidRPr="003128AA">
        <w:rPr>
          <w:rFonts w:ascii="Times New Roman" w:hAnsi="Times New Roman"/>
          <w:sz w:val="24"/>
          <w:szCs w:val="24"/>
        </w:rPr>
        <w:t>Retail sales method (</w:t>
      </w:r>
      <w:r w:rsidR="00356309" w:rsidRPr="003128AA">
        <w:rPr>
          <w:rFonts w:ascii="Times New Roman" w:hAnsi="Times New Roman"/>
          <w:b/>
          <w:sz w:val="24"/>
          <w:szCs w:val="24"/>
        </w:rPr>
        <w:t>4</w:t>
      </w:r>
      <w:r w:rsidRPr="003128AA">
        <w:rPr>
          <w:rFonts w:ascii="Times New Roman" w:hAnsi="Times New Roman"/>
          <w:b/>
          <w:sz w:val="24"/>
          <w:szCs w:val="24"/>
        </w:rPr>
        <w:t xml:space="preserve"> marks)</w:t>
      </w:r>
    </w:p>
    <w:p w:rsidR="008E6CCB" w:rsidRPr="003128AA" w:rsidRDefault="008E6CCB" w:rsidP="008E6CCB">
      <w:pPr>
        <w:pStyle w:val="ListParagraph"/>
        <w:ind w:left="1440"/>
        <w:rPr>
          <w:rFonts w:ascii="Times New Roman" w:hAnsi="Times New Roman"/>
          <w:sz w:val="24"/>
          <w:szCs w:val="24"/>
        </w:rPr>
      </w:pPr>
    </w:p>
    <w:p w:rsidR="008E6CCB" w:rsidRPr="003128AA" w:rsidRDefault="008E6CCB" w:rsidP="008E6CCB">
      <w:pPr>
        <w:pStyle w:val="ListParagraph"/>
        <w:numPr>
          <w:ilvl w:val="0"/>
          <w:numId w:val="5"/>
        </w:numPr>
        <w:ind w:left="360"/>
        <w:rPr>
          <w:rFonts w:ascii="Times New Roman" w:hAnsi="Times New Roman"/>
          <w:sz w:val="24"/>
          <w:szCs w:val="24"/>
        </w:rPr>
      </w:pPr>
      <w:r w:rsidRPr="003128AA">
        <w:rPr>
          <w:rFonts w:ascii="Times New Roman" w:hAnsi="Times New Roman"/>
          <w:sz w:val="24"/>
          <w:szCs w:val="24"/>
        </w:rPr>
        <w:t xml:space="preserve">Which method is likely to be more accurate? Comment </w:t>
      </w:r>
      <w:r w:rsidRPr="003128AA">
        <w:rPr>
          <w:rFonts w:ascii="Times New Roman" w:hAnsi="Times New Roman"/>
          <w:b/>
          <w:sz w:val="24"/>
          <w:szCs w:val="24"/>
        </w:rPr>
        <w:t>(2 marks)</w:t>
      </w:r>
    </w:p>
    <w:p w:rsidR="008E6CCB" w:rsidRPr="003128AA" w:rsidRDefault="008E6CCB" w:rsidP="008E6CCB">
      <w:pPr>
        <w:rPr>
          <w:rFonts w:ascii="Times New Roman" w:hAnsi="Times New Roman"/>
          <w:sz w:val="24"/>
          <w:szCs w:val="24"/>
        </w:rPr>
      </w:pPr>
    </w:p>
    <w:p w:rsidR="008E6CCB" w:rsidRPr="00081009" w:rsidRDefault="00540F35" w:rsidP="008E6CCB">
      <w:pPr>
        <w:rPr>
          <w:rFonts w:cs="Arial"/>
          <w:b/>
          <w:szCs w:val="22"/>
          <w:u w:val="single"/>
        </w:rPr>
      </w:pPr>
      <w:r>
        <w:rPr>
          <w:rFonts w:cs="Arial"/>
          <w:b/>
          <w:szCs w:val="22"/>
          <w:u w:val="single"/>
        </w:rPr>
        <w:t>PART B – (6</w:t>
      </w:r>
      <w:r w:rsidR="008E6CCB" w:rsidRPr="00081009">
        <w:rPr>
          <w:rFonts w:cs="Arial"/>
          <w:b/>
          <w:szCs w:val="22"/>
          <w:u w:val="single"/>
        </w:rPr>
        <w:t xml:space="preserve"> marks</w:t>
      </w:r>
      <w:r w:rsidR="008E6CCB">
        <w:rPr>
          <w:rFonts w:cs="Arial"/>
          <w:b/>
          <w:szCs w:val="22"/>
          <w:u w:val="single"/>
        </w:rPr>
        <w:t>)</w:t>
      </w:r>
    </w:p>
    <w:p w:rsidR="008E6CCB" w:rsidRPr="001C2619" w:rsidRDefault="008E6CCB" w:rsidP="008E6CCB">
      <w:pPr>
        <w:rPr>
          <w:rFonts w:cs="Arial"/>
          <w:szCs w:val="22"/>
        </w:rPr>
      </w:pPr>
    </w:p>
    <w:p w:rsidR="008E6CCB" w:rsidRPr="006207B2" w:rsidRDefault="008E6CCB" w:rsidP="008E6CCB">
      <w:pPr>
        <w:rPr>
          <w:rFonts w:cs="Arial"/>
          <w:szCs w:val="22"/>
        </w:rPr>
      </w:pPr>
    </w:p>
    <w:p w:rsidR="008E6CCB" w:rsidRDefault="008E6CCB" w:rsidP="008E6CCB">
      <w:pPr>
        <w:rPr>
          <w:rFonts w:cs="Arial"/>
          <w:b/>
          <w:szCs w:val="22"/>
        </w:rPr>
      </w:pPr>
      <w:r w:rsidRPr="009220DC">
        <w:rPr>
          <w:rFonts w:cs="Arial"/>
          <w:b/>
          <w:szCs w:val="22"/>
        </w:rPr>
        <w:t>Consider</w:t>
      </w:r>
      <w:r>
        <w:rPr>
          <w:rFonts w:cs="Arial"/>
          <w:szCs w:val="22"/>
        </w:rPr>
        <w:t xml:space="preserve"> </w:t>
      </w:r>
      <w:r w:rsidRPr="006F384E">
        <w:rPr>
          <w:rFonts w:cs="Arial"/>
          <w:b/>
          <w:szCs w:val="22"/>
        </w:rPr>
        <w:t>each of the independent situation</w:t>
      </w:r>
      <w:r>
        <w:rPr>
          <w:rFonts w:cs="Arial"/>
          <w:b/>
          <w:szCs w:val="22"/>
        </w:rPr>
        <w:t xml:space="preserve">s below </w:t>
      </w:r>
    </w:p>
    <w:p w:rsidR="008E6CCB" w:rsidRDefault="008E6CCB" w:rsidP="008E6CCB">
      <w:pPr>
        <w:rPr>
          <w:rFonts w:cs="Arial"/>
          <w:szCs w:val="22"/>
        </w:rPr>
      </w:pPr>
    </w:p>
    <w:p w:rsidR="008E6CCB" w:rsidRPr="003128AA" w:rsidRDefault="008E6CCB" w:rsidP="008E6CCB">
      <w:pPr>
        <w:rPr>
          <w:rFonts w:ascii="Times New Roman" w:hAnsi="Times New Roman"/>
          <w:sz w:val="24"/>
          <w:szCs w:val="24"/>
        </w:rPr>
      </w:pPr>
      <w:r w:rsidRPr="003128AA">
        <w:rPr>
          <w:rFonts w:ascii="Times New Roman" w:hAnsi="Times New Roman"/>
          <w:b/>
          <w:sz w:val="24"/>
          <w:szCs w:val="24"/>
        </w:rPr>
        <w:t xml:space="preserve">Case A: </w:t>
      </w:r>
      <w:r w:rsidRPr="003128AA">
        <w:rPr>
          <w:rFonts w:ascii="Times New Roman" w:hAnsi="Times New Roman"/>
          <w:sz w:val="24"/>
          <w:szCs w:val="24"/>
        </w:rPr>
        <w:t>Inventory was bought for $675,000 in 2010 and was recorded at cost. The inventory was bought under the terms of a purchase agreement signed in 2008; the market value of these goods has been $695,000 at the end of 2008, $640,000 at the end of 2009 and was $660,000 on the date of acquisition on 2010.</w:t>
      </w:r>
    </w:p>
    <w:p w:rsidR="008E6CCB" w:rsidRPr="003128AA" w:rsidRDefault="008E6CCB" w:rsidP="008E6CCB">
      <w:pPr>
        <w:rPr>
          <w:rFonts w:ascii="Times New Roman" w:hAnsi="Times New Roman"/>
          <w:sz w:val="24"/>
          <w:szCs w:val="24"/>
        </w:rPr>
      </w:pPr>
    </w:p>
    <w:p w:rsidR="008E6CCB" w:rsidRPr="003128AA" w:rsidRDefault="008E6CCB" w:rsidP="008E6CCB">
      <w:pPr>
        <w:rPr>
          <w:rFonts w:ascii="Times New Roman" w:hAnsi="Times New Roman"/>
          <w:sz w:val="24"/>
          <w:szCs w:val="24"/>
        </w:rPr>
      </w:pPr>
      <w:r w:rsidRPr="003128AA">
        <w:rPr>
          <w:rFonts w:ascii="Times New Roman" w:hAnsi="Times New Roman"/>
          <w:b/>
          <w:sz w:val="24"/>
          <w:szCs w:val="24"/>
        </w:rPr>
        <w:t xml:space="preserve">Case B: </w:t>
      </w:r>
      <w:r w:rsidRPr="003128AA">
        <w:rPr>
          <w:rFonts w:ascii="Times New Roman" w:hAnsi="Times New Roman"/>
          <w:sz w:val="24"/>
          <w:szCs w:val="24"/>
        </w:rPr>
        <w:t>Inventory was received and recorded at the invoice price of $66,000. The goods had not been sold at year-end. Subsequently, a discount of $5,000 was received on the goods. The discount was recorded as other revenue.</w:t>
      </w:r>
    </w:p>
    <w:p w:rsidR="008E6CCB" w:rsidRPr="003128AA" w:rsidRDefault="008E6CCB" w:rsidP="008E6CCB">
      <w:pPr>
        <w:rPr>
          <w:rFonts w:ascii="Times New Roman" w:hAnsi="Times New Roman"/>
          <w:sz w:val="24"/>
          <w:szCs w:val="24"/>
        </w:rPr>
      </w:pPr>
    </w:p>
    <w:p w:rsidR="008E6CCB" w:rsidRPr="00F13452" w:rsidRDefault="008E6CCB" w:rsidP="008E6CCB">
      <w:pPr>
        <w:rPr>
          <w:rFonts w:cs="Arial"/>
          <w:szCs w:val="22"/>
        </w:rPr>
      </w:pPr>
    </w:p>
    <w:p w:rsidR="008E6CCB" w:rsidRPr="00F13452" w:rsidRDefault="008E6CCB" w:rsidP="008E6CCB">
      <w:pPr>
        <w:rPr>
          <w:rFonts w:cs="Arial"/>
          <w:szCs w:val="22"/>
        </w:rPr>
      </w:pPr>
    </w:p>
    <w:p w:rsidR="008E6CCB" w:rsidRPr="00F13452" w:rsidRDefault="008E6CCB" w:rsidP="008E6CCB">
      <w:pPr>
        <w:rPr>
          <w:rFonts w:cs="Arial"/>
          <w:b/>
          <w:szCs w:val="22"/>
        </w:rPr>
      </w:pPr>
      <w:r>
        <w:rPr>
          <w:rFonts w:cs="Arial"/>
          <w:b/>
          <w:szCs w:val="22"/>
        </w:rPr>
        <w:t>Required:</w:t>
      </w:r>
      <w:bookmarkStart w:id="0" w:name="_GoBack"/>
      <w:bookmarkEnd w:id="0"/>
    </w:p>
    <w:p w:rsidR="008E6CCB" w:rsidRPr="00F13452" w:rsidRDefault="008E6CCB" w:rsidP="008E6CCB">
      <w:pPr>
        <w:rPr>
          <w:rFonts w:cs="Arial"/>
          <w:b/>
          <w:szCs w:val="22"/>
        </w:rPr>
      </w:pPr>
    </w:p>
    <w:p w:rsidR="008E6CCB" w:rsidRDefault="008E6CCB" w:rsidP="008E6CCB">
      <w:pPr>
        <w:rPr>
          <w:rFonts w:cs="Arial"/>
          <w:b/>
          <w:szCs w:val="22"/>
        </w:rPr>
      </w:pPr>
      <w:r w:rsidRPr="00F13452">
        <w:rPr>
          <w:rFonts w:cs="Arial"/>
          <w:b/>
          <w:szCs w:val="22"/>
        </w:rPr>
        <w:t xml:space="preserve">For each case, </w:t>
      </w:r>
      <w:r w:rsidR="00356309">
        <w:rPr>
          <w:rFonts w:cs="Arial"/>
          <w:b/>
          <w:szCs w:val="22"/>
        </w:rPr>
        <w:t>indicate</w:t>
      </w:r>
      <w:r w:rsidRPr="00F13452">
        <w:rPr>
          <w:rFonts w:cs="Arial"/>
          <w:b/>
          <w:szCs w:val="22"/>
        </w:rPr>
        <w:t xml:space="preserve"> the following:</w:t>
      </w:r>
    </w:p>
    <w:p w:rsidR="008E6CCB" w:rsidRPr="00F13452" w:rsidRDefault="008E6CCB" w:rsidP="008E6CCB">
      <w:pPr>
        <w:rPr>
          <w:rFonts w:cs="Arial"/>
          <w:b/>
          <w:szCs w:val="22"/>
        </w:rPr>
      </w:pPr>
    </w:p>
    <w:p w:rsidR="008E6CCB" w:rsidRPr="003128AA" w:rsidRDefault="008E6CCB" w:rsidP="008E6CCB">
      <w:pPr>
        <w:pStyle w:val="ListParagraph"/>
        <w:numPr>
          <w:ilvl w:val="0"/>
          <w:numId w:val="7"/>
        </w:numPr>
        <w:rPr>
          <w:rFonts w:ascii="Times New Roman" w:hAnsi="Times New Roman"/>
          <w:sz w:val="24"/>
          <w:szCs w:val="24"/>
        </w:rPr>
      </w:pPr>
      <w:r w:rsidRPr="003128AA">
        <w:rPr>
          <w:rFonts w:ascii="Times New Roman" w:hAnsi="Times New Roman"/>
          <w:sz w:val="24"/>
          <w:szCs w:val="24"/>
        </w:rPr>
        <w:t>Indicate whether the accounting policy decision  is correct or incorrect</w:t>
      </w:r>
    </w:p>
    <w:p w:rsidR="008E6CCB" w:rsidRPr="003128AA" w:rsidRDefault="008E6CCB" w:rsidP="008E6CCB">
      <w:pPr>
        <w:pStyle w:val="ListParagraph"/>
        <w:rPr>
          <w:rFonts w:ascii="Times New Roman" w:hAnsi="Times New Roman"/>
          <w:sz w:val="24"/>
          <w:szCs w:val="24"/>
        </w:rPr>
      </w:pPr>
    </w:p>
    <w:p w:rsidR="008E6CCB" w:rsidRPr="003128AA" w:rsidRDefault="008E6CCB" w:rsidP="008E6CCB">
      <w:pPr>
        <w:pStyle w:val="ListParagraph"/>
        <w:numPr>
          <w:ilvl w:val="0"/>
          <w:numId w:val="7"/>
        </w:numPr>
        <w:rPr>
          <w:rFonts w:ascii="Times New Roman" w:hAnsi="Times New Roman"/>
          <w:sz w:val="24"/>
          <w:szCs w:val="24"/>
        </w:rPr>
      </w:pPr>
      <w:r w:rsidRPr="003128AA">
        <w:rPr>
          <w:rFonts w:ascii="Times New Roman" w:hAnsi="Times New Roman"/>
          <w:sz w:val="24"/>
          <w:szCs w:val="24"/>
        </w:rPr>
        <w:t xml:space="preserve">The impact of the chosen policy on both the Income Statement </w:t>
      </w:r>
      <w:r w:rsidRPr="003128AA">
        <w:rPr>
          <w:rFonts w:ascii="Times New Roman" w:hAnsi="Times New Roman"/>
          <w:sz w:val="24"/>
          <w:szCs w:val="24"/>
          <w:u w:val="single"/>
        </w:rPr>
        <w:t>and</w:t>
      </w:r>
      <w:r w:rsidRPr="003128AA">
        <w:rPr>
          <w:rFonts w:ascii="Times New Roman" w:hAnsi="Times New Roman"/>
          <w:sz w:val="24"/>
          <w:szCs w:val="24"/>
        </w:rPr>
        <w:t xml:space="preserve"> the Balance Sheet</w:t>
      </w:r>
    </w:p>
    <w:p w:rsidR="008E6CCB" w:rsidRDefault="008E6CCB" w:rsidP="008E6CCB">
      <w:pPr>
        <w:jc w:val="both"/>
        <w:rPr>
          <w:snapToGrid w:val="0"/>
          <w:lang w:val="en-CA"/>
        </w:rPr>
      </w:pPr>
    </w:p>
    <w:p w:rsidR="008E6CCB" w:rsidRDefault="008E6CCB" w:rsidP="008E6CCB"/>
    <w:p w:rsidR="00520113" w:rsidRPr="0066498E" w:rsidRDefault="00520113" w:rsidP="00DE16F3">
      <w:pPr>
        <w:rPr>
          <w:rFonts w:ascii="Times New Roman" w:hAnsi="Times New Roman"/>
          <w:sz w:val="24"/>
          <w:szCs w:val="24"/>
        </w:rPr>
      </w:pPr>
    </w:p>
    <w:p w:rsidR="00520113" w:rsidRPr="0066498E" w:rsidRDefault="00520113" w:rsidP="00DE16F3">
      <w:pPr>
        <w:rPr>
          <w:rFonts w:ascii="Times New Roman" w:hAnsi="Times New Roman"/>
          <w:sz w:val="24"/>
          <w:szCs w:val="24"/>
        </w:rPr>
      </w:pPr>
    </w:p>
    <w:p w:rsidR="00520113" w:rsidRPr="0066498E" w:rsidRDefault="00520113" w:rsidP="00DE16F3">
      <w:pPr>
        <w:rPr>
          <w:rFonts w:ascii="Times New Roman" w:hAnsi="Times New Roman"/>
          <w:sz w:val="24"/>
          <w:szCs w:val="24"/>
        </w:rPr>
      </w:pPr>
    </w:p>
    <w:p w:rsidR="00520113" w:rsidRDefault="00520113" w:rsidP="00DE16F3">
      <w:pPr>
        <w:rPr>
          <w:rFonts w:ascii="Times New Roman" w:hAnsi="Times New Roman"/>
          <w:szCs w:val="22"/>
        </w:rPr>
      </w:pPr>
    </w:p>
    <w:p w:rsidR="00520113" w:rsidRDefault="00520113" w:rsidP="00DE16F3">
      <w:pPr>
        <w:rPr>
          <w:rFonts w:ascii="Times New Roman" w:hAnsi="Times New Roman"/>
          <w:szCs w:val="22"/>
        </w:rPr>
      </w:pPr>
    </w:p>
    <w:p w:rsidR="00520113" w:rsidRDefault="00520113" w:rsidP="00DE16F3">
      <w:pPr>
        <w:rPr>
          <w:rFonts w:ascii="Times New Roman" w:hAnsi="Times New Roman"/>
          <w:szCs w:val="22"/>
        </w:rPr>
      </w:pPr>
    </w:p>
    <w:p w:rsidR="00520113" w:rsidRDefault="00520113" w:rsidP="00DE16F3">
      <w:pPr>
        <w:rPr>
          <w:rFonts w:ascii="Times New Roman" w:hAnsi="Times New Roman"/>
          <w:szCs w:val="22"/>
        </w:rPr>
      </w:pPr>
    </w:p>
    <w:p w:rsidR="00520113" w:rsidRDefault="00520113" w:rsidP="00DE16F3">
      <w:pPr>
        <w:rPr>
          <w:rFonts w:ascii="Times New Roman" w:hAnsi="Times New Roman"/>
          <w:szCs w:val="22"/>
        </w:rPr>
      </w:pPr>
    </w:p>
    <w:p w:rsidR="00520113" w:rsidRDefault="00520113" w:rsidP="00DE16F3">
      <w:pPr>
        <w:rPr>
          <w:rFonts w:ascii="Times New Roman" w:hAnsi="Times New Roman"/>
          <w:szCs w:val="22"/>
        </w:rPr>
      </w:pPr>
    </w:p>
    <w:p w:rsidR="00520113" w:rsidRDefault="00520113" w:rsidP="00DE16F3">
      <w:pPr>
        <w:rPr>
          <w:rFonts w:ascii="Times New Roman" w:hAnsi="Times New Roman"/>
          <w:szCs w:val="22"/>
        </w:rPr>
      </w:pPr>
    </w:p>
    <w:p w:rsidR="00520113" w:rsidRDefault="00520113" w:rsidP="00DE16F3">
      <w:pPr>
        <w:rPr>
          <w:rFonts w:ascii="Times New Roman" w:hAnsi="Times New Roman"/>
          <w:szCs w:val="22"/>
        </w:rPr>
      </w:pPr>
    </w:p>
    <w:p w:rsidR="00520113" w:rsidRDefault="00520113" w:rsidP="00DE16F3">
      <w:pPr>
        <w:rPr>
          <w:rFonts w:ascii="Times New Roman" w:hAnsi="Times New Roman"/>
          <w:szCs w:val="22"/>
        </w:rPr>
      </w:pPr>
    </w:p>
    <w:p w:rsidR="00520113" w:rsidRDefault="00520113" w:rsidP="00DE16F3">
      <w:pPr>
        <w:rPr>
          <w:rFonts w:ascii="Times New Roman" w:hAnsi="Times New Roman"/>
          <w:szCs w:val="22"/>
        </w:rPr>
      </w:pPr>
    </w:p>
    <w:p w:rsidR="00520113" w:rsidRDefault="00520113" w:rsidP="00DE16F3">
      <w:pPr>
        <w:rPr>
          <w:rFonts w:ascii="Times New Roman" w:hAnsi="Times New Roman"/>
          <w:szCs w:val="22"/>
        </w:rPr>
      </w:pPr>
    </w:p>
    <w:p w:rsidR="00520113" w:rsidRDefault="00520113" w:rsidP="00DE16F3">
      <w:pPr>
        <w:rPr>
          <w:rFonts w:ascii="Times New Roman" w:hAnsi="Times New Roman"/>
          <w:szCs w:val="22"/>
        </w:rPr>
      </w:pPr>
    </w:p>
    <w:p w:rsidR="00520113" w:rsidRDefault="00520113" w:rsidP="00DE16F3">
      <w:pPr>
        <w:rPr>
          <w:rFonts w:ascii="Times New Roman" w:hAnsi="Times New Roman"/>
          <w:szCs w:val="22"/>
        </w:rPr>
      </w:pPr>
    </w:p>
    <w:p w:rsidR="00520113" w:rsidRDefault="00520113" w:rsidP="00DE16F3">
      <w:pPr>
        <w:rPr>
          <w:rFonts w:ascii="Times New Roman" w:hAnsi="Times New Roman"/>
          <w:szCs w:val="22"/>
        </w:rPr>
      </w:pPr>
    </w:p>
    <w:p w:rsidR="00520113" w:rsidRDefault="00520113" w:rsidP="00DE16F3">
      <w:pPr>
        <w:rPr>
          <w:rFonts w:ascii="Times New Roman" w:hAnsi="Times New Roman"/>
          <w:szCs w:val="22"/>
        </w:rPr>
      </w:pPr>
    </w:p>
    <w:p w:rsidR="00520113" w:rsidRDefault="00520113" w:rsidP="00DE16F3">
      <w:pPr>
        <w:rPr>
          <w:rFonts w:ascii="Times New Roman" w:hAnsi="Times New Roman"/>
          <w:szCs w:val="22"/>
        </w:rPr>
      </w:pPr>
    </w:p>
    <w:p w:rsidR="00520113" w:rsidRDefault="00520113" w:rsidP="00DE16F3">
      <w:pPr>
        <w:rPr>
          <w:rFonts w:ascii="Times New Roman" w:hAnsi="Times New Roman"/>
          <w:szCs w:val="22"/>
        </w:rPr>
      </w:pPr>
    </w:p>
    <w:p w:rsidR="00520113" w:rsidRDefault="00520113" w:rsidP="00DE16F3">
      <w:pPr>
        <w:rPr>
          <w:rFonts w:ascii="Times New Roman" w:hAnsi="Times New Roman"/>
          <w:szCs w:val="22"/>
        </w:rPr>
      </w:pPr>
    </w:p>
    <w:p w:rsidR="00520113" w:rsidRDefault="00520113" w:rsidP="00DE16F3">
      <w:pPr>
        <w:rPr>
          <w:rFonts w:ascii="Times New Roman" w:hAnsi="Times New Roman"/>
          <w:szCs w:val="22"/>
        </w:rPr>
      </w:pPr>
    </w:p>
    <w:p w:rsidR="00520113" w:rsidRDefault="00520113" w:rsidP="00DE16F3">
      <w:pPr>
        <w:rPr>
          <w:rFonts w:ascii="Times New Roman" w:hAnsi="Times New Roman"/>
          <w:szCs w:val="22"/>
        </w:rPr>
      </w:pPr>
    </w:p>
    <w:p w:rsidR="00520113" w:rsidRDefault="00520113" w:rsidP="00DE16F3">
      <w:pPr>
        <w:rPr>
          <w:rFonts w:ascii="Times New Roman" w:hAnsi="Times New Roman"/>
          <w:szCs w:val="22"/>
        </w:rPr>
      </w:pPr>
    </w:p>
    <w:p w:rsidR="00520113" w:rsidRDefault="00520113" w:rsidP="00DE16F3">
      <w:pPr>
        <w:rPr>
          <w:rFonts w:ascii="Times New Roman" w:hAnsi="Times New Roman"/>
          <w:szCs w:val="22"/>
        </w:rPr>
      </w:pPr>
    </w:p>
    <w:p w:rsidR="00520113" w:rsidRDefault="00520113" w:rsidP="00DE16F3">
      <w:pPr>
        <w:rPr>
          <w:rFonts w:ascii="Times New Roman" w:hAnsi="Times New Roman"/>
          <w:szCs w:val="22"/>
        </w:rPr>
      </w:pPr>
    </w:p>
    <w:p w:rsidR="00520113" w:rsidRDefault="00520113" w:rsidP="00DE16F3">
      <w:pPr>
        <w:rPr>
          <w:rFonts w:ascii="Times New Roman" w:hAnsi="Times New Roman"/>
          <w:szCs w:val="22"/>
        </w:rPr>
      </w:pPr>
    </w:p>
    <w:p w:rsidR="00520113" w:rsidRDefault="00520113" w:rsidP="00DE16F3">
      <w:pPr>
        <w:rPr>
          <w:rFonts w:ascii="Times New Roman" w:hAnsi="Times New Roman"/>
          <w:szCs w:val="22"/>
        </w:rPr>
      </w:pPr>
    </w:p>
    <w:p w:rsidR="00520113" w:rsidRDefault="00520113" w:rsidP="00DE16F3">
      <w:pPr>
        <w:rPr>
          <w:rFonts w:ascii="Times New Roman" w:hAnsi="Times New Roman"/>
          <w:szCs w:val="22"/>
        </w:rPr>
      </w:pPr>
    </w:p>
    <w:p w:rsidR="00077CFA" w:rsidRDefault="00077CFA" w:rsidP="00DE16F3">
      <w:pPr>
        <w:rPr>
          <w:rFonts w:ascii="Times New Roman" w:hAnsi="Times New Roman"/>
          <w:szCs w:val="22"/>
        </w:rPr>
      </w:pPr>
    </w:p>
    <w:p w:rsidR="00077CFA" w:rsidRDefault="00077CFA" w:rsidP="00DE16F3">
      <w:pPr>
        <w:rPr>
          <w:rFonts w:ascii="Times New Roman" w:hAnsi="Times New Roman"/>
          <w:szCs w:val="22"/>
        </w:rPr>
      </w:pPr>
    </w:p>
    <w:sectPr w:rsidR="00077CFA" w:rsidSect="00F87212">
      <w:pgSz w:w="12240" w:h="15840" w:code="1"/>
      <w:pgMar w:top="1440" w:right="1800" w:bottom="1440" w:left="1800" w:header="706" w:footer="706" w:gutter="72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488B" w:rsidRDefault="00B1488B" w:rsidP="009B18CD">
      <w:r>
        <w:separator/>
      </w:r>
    </w:p>
  </w:endnote>
  <w:endnote w:type="continuationSeparator" w:id="0">
    <w:p w:rsidR="00B1488B" w:rsidRDefault="00B1488B" w:rsidP="009B18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Univers 55">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488B" w:rsidRDefault="00B1488B" w:rsidP="009B18CD">
      <w:r>
        <w:separator/>
      </w:r>
    </w:p>
  </w:footnote>
  <w:footnote w:type="continuationSeparator" w:id="0">
    <w:p w:rsidR="00B1488B" w:rsidRDefault="00B1488B" w:rsidP="009B18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397F2C"/>
    <w:multiLevelType w:val="hybridMultilevel"/>
    <w:tmpl w:val="DEF0597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3F30471C"/>
    <w:multiLevelType w:val="hybridMultilevel"/>
    <w:tmpl w:val="10CA9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8B46DF1"/>
    <w:multiLevelType w:val="hybridMultilevel"/>
    <w:tmpl w:val="0B063F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B204050"/>
    <w:multiLevelType w:val="singleLevel"/>
    <w:tmpl w:val="EFF2B324"/>
    <w:lvl w:ilvl="0">
      <w:start w:val="1"/>
      <w:numFmt w:val="decimal"/>
      <w:lvlText w:val="%1."/>
      <w:legacy w:legacy="1" w:legacySpace="120" w:legacyIndent="360"/>
      <w:lvlJc w:val="left"/>
      <w:pPr>
        <w:ind w:left="360" w:hanging="360"/>
      </w:pPr>
    </w:lvl>
  </w:abstractNum>
  <w:abstractNum w:abstractNumId="4">
    <w:nsid w:val="597A5CBA"/>
    <w:multiLevelType w:val="hybridMultilevel"/>
    <w:tmpl w:val="455EB3C0"/>
    <w:lvl w:ilvl="0" w:tplc="A3D26014">
      <w:start w:val="1"/>
      <w:numFmt w:val="lowerLetter"/>
      <w:lvlText w:val="%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59C40984"/>
    <w:multiLevelType w:val="hybridMultilevel"/>
    <w:tmpl w:val="94E2496E"/>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nsid w:val="65776232"/>
    <w:multiLevelType w:val="hybridMultilevel"/>
    <w:tmpl w:val="345C34E0"/>
    <w:lvl w:ilvl="0" w:tplc="CD3E8162">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abstractNumId w:val="5"/>
  </w:num>
  <w:num w:numId="2">
    <w:abstractNumId w:val="3"/>
  </w:num>
  <w:num w:numId="3">
    <w:abstractNumId w:val="1"/>
  </w:num>
  <w:num w:numId="4">
    <w:abstractNumId w:val="2"/>
  </w:num>
  <w:num w:numId="5">
    <w:abstractNumId w:val="0"/>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8B6743"/>
    <w:rsid w:val="00013B6E"/>
    <w:rsid w:val="00064077"/>
    <w:rsid w:val="00077CFA"/>
    <w:rsid w:val="000C4FEA"/>
    <w:rsid w:val="0010781B"/>
    <w:rsid w:val="001231B2"/>
    <w:rsid w:val="00176709"/>
    <w:rsid w:val="00193D9E"/>
    <w:rsid w:val="001A31E8"/>
    <w:rsid w:val="0020686C"/>
    <w:rsid w:val="00282130"/>
    <w:rsid w:val="00296A82"/>
    <w:rsid w:val="0031188E"/>
    <w:rsid w:val="003128AA"/>
    <w:rsid w:val="00327C92"/>
    <w:rsid w:val="0033148E"/>
    <w:rsid w:val="00356309"/>
    <w:rsid w:val="004A6EFF"/>
    <w:rsid w:val="004E26FF"/>
    <w:rsid w:val="004E60C8"/>
    <w:rsid w:val="005066B2"/>
    <w:rsid w:val="00520113"/>
    <w:rsid w:val="00521F39"/>
    <w:rsid w:val="00540F35"/>
    <w:rsid w:val="0063076B"/>
    <w:rsid w:val="0066498E"/>
    <w:rsid w:val="0072610B"/>
    <w:rsid w:val="00756F5E"/>
    <w:rsid w:val="007B7B16"/>
    <w:rsid w:val="00811CF0"/>
    <w:rsid w:val="008350F6"/>
    <w:rsid w:val="008B6743"/>
    <w:rsid w:val="008E4164"/>
    <w:rsid w:val="008E6CCB"/>
    <w:rsid w:val="009165F7"/>
    <w:rsid w:val="0091782F"/>
    <w:rsid w:val="00930250"/>
    <w:rsid w:val="00934DDE"/>
    <w:rsid w:val="00964A99"/>
    <w:rsid w:val="009B18CD"/>
    <w:rsid w:val="00B1488B"/>
    <w:rsid w:val="00C168FF"/>
    <w:rsid w:val="00CC7A02"/>
    <w:rsid w:val="00CD4778"/>
    <w:rsid w:val="00D2107D"/>
    <w:rsid w:val="00D63B6C"/>
    <w:rsid w:val="00DC08DA"/>
    <w:rsid w:val="00DE0E7F"/>
    <w:rsid w:val="00DE16F3"/>
    <w:rsid w:val="00E254A9"/>
    <w:rsid w:val="00E34463"/>
    <w:rsid w:val="00E545A4"/>
    <w:rsid w:val="00EA1112"/>
    <w:rsid w:val="00EA5AA9"/>
    <w:rsid w:val="00ED2B69"/>
    <w:rsid w:val="00F132D4"/>
    <w:rsid w:val="00F352CD"/>
    <w:rsid w:val="00F77FAC"/>
    <w:rsid w:val="00F872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imprint/>
        <w:color w:val="FFFFFF"/>
        <w:sz w:val="22"/>
        <w:szCs w:val="22"/>
        <w:vertAlign w:val="superscript"/>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6743"/>
    <w:pPr>
      <w:spacing w:line="240" w:lineRule="auto"/>
    </w:pPr>
    <w:rPr>
      <w:rFonts w:ascii="Arial" w:eastAsia="Times New Roman" w:hAnsi="Arial" w:cs="Times New Roman"/>
      <w:imprint w:val="0"/>
      <w:color w:val="auto"/>
      <w:szCs w:val="20"/>
      <w:vertAlign w:val="baseline"/>
    </w:rPr>
  </w:style>
  <w:style w:type="paragraph" w:styleId="Heading1">
    <w:name w:val="heading 1"/>
    <w:basedOn w:val="Normal"/>
    <w:next w:val="Normal"/>
    <w:link w:val="Heading1Char"/>
    <w:uiPriority w:val="9"/>
    <w:qFormat/>
    <w:rsid w:val="00964A99"/>
    <w:pPr>
      <w:keepNext/>
      <w:keepLines/>
      <w:spacing w:before="480" w:line="276" w:lineRule="auto"/>
      <w:outlineLvl w:val="0"/>
    </w:pPr>
    <w:rPr>
      <w:rFonts w:asciiTheme="majorHAnsi" w:eastAsiaTheme="majorEastAsia" w:hAnsiTheme="majorHAnsi" w:cstheme="majorBidi"/>
      <w:b/>
      <w:bCs/>
      <w:imprint/>
      <w:color w:val="365F91" w:themeColor="accent1" w:themeShade="BF"/>
      <w:sz w:val="28"/>
      <w:szCs w:val="28"/>
      <w:vertAlign w:val="superscript"/>
    </w:rPr>
  </w:style>
  <w:style w:type="paragraph" w:styleId="Heading2">
    <w:name w:val="heading 2"/>
    <w:basedOn w:val="Normal"/>
    <w:next w:val="Normal"/>
    <w:link w:val="Heading2Char"/>
    <w:uiPriority w:val="9"/>
    <w:unhideWhenUsed/>
    <w:qFormat/>
    <w:rsid w:val="00964A99"/>
    <w:pPr>
      <w:keepNext/>
      <w:keepLines/>
      <w:spacing w:before="200" w:line="276" w:lineRule="auto"/>
      <w:outlineLvl w:val="1"/>
    </w:pPr>
    <w:rPr>
      <w:rFonts w:asciiTheme="majorHAnsi" w:eastAsiaTheme="majorEastAsia" w:hAnsiTheme="majorHAnsi" w:cstheme="majorBidi"/>
      <w:b/>
      <w:bCs/>
      <w:imprint/>
      <w:color w:val="4F81BD" w:themeColor="accent1"/>
      <w:sz w:val="26"/>
      <w:szCs w:val="26"/>
      <w:vertAlign w:val="superscri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4A9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64A99"/>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964A99"/>
    <w:pPr>
      <w:pBdr>
        <w:bottom w:val="single" w:sz="8" w:space="4" w:color="4F81BD" w:themeColor="accent1"/>
      </w:pBdr>
      <w:spacing w:after="300"/>
      <w:contextualSpacing/>
    </w:pPr>
    <w:rPr>
      <w:rFonts w:asciiTheme="majorHAnsi" w:eastAsiaTheme="majorEastAsia" w:hAnsiTheme="majorHAnsi" w:cstheme="majorBidi"/>
      <w:imprint/>
      <w:color w:val="17365D" w:themeColor="text2" w:themeShade="BF"/>
      <w:spacing w:val="5"/>
      <w:kern w:val="28"/>
      <w:sz w:val="52"/>
      <w:szCs w:val="52"/>
      <w:vertAlign w:val="superscript"/>
    </w:rPr>
  </w:style>
  <w:style w:type="character" w:customStyle="1" w:styleId="TitleChar">
    <w:name w:val="Title Char"/>
    <w:basedOn w:val="DefaultParagraphFont"/>
    <w:link w:val="Title"/>
    <w:uiPriority w:val="10"/>
    <w:rsid w:val="00964A99"/>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964A99"/>
    <w:pPr>
      <w:spacing w:line="240" w:lineRule="auto"/>
    </w:pPr>
  </w:style>
  <w:style w:type="table" w:styleId="TableGrid">
    <w:name w:val="Table Grid"/>
    <w:basedOn w:val="TableNormal"/>
    <w:uiPriority w:val="59"/>
    <w:rsid w:val="00E545A4"/>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9B18CD"/>
    <w:pPr>
      <w:widowControl w:val="0"/>
      <w:tabs>
        <w:tab w:val="center" w:pos="4153"/>
        <w:tab w:val="right" w:pos="8306"/>
      </w:tabs>
      <w:autoSpaceDE w:val="0"/>
      <w:autoSpaceDN w:val="0"/>
      <w:adjustRightInd w:val="0"/>
    </w:pPr>
    <w:rPr>
      <w:rFonts w:ascii="Univers 55" w:hAnsi="Univers 55"/>
      <w:sz w:val="24"/>
      <w:szCs w:val="24"/>
    </w:rPr>
  </w:style>
  <w:style w:type="character" w:customStyle="1" w:styleId="HeaderChar">
    <w:name w:val="Header Char"/>
    <w:basedOn w:val="DefaultParagraphFont"/>
    <w:link w:val="Header"/>
    <w:rsid w:val="009B18CD"/>
    <w:rPr>
      <w:rFonts w:ascii="Univers 55" w:eastAsia="Times New Roman" w:hAnsi="Univers 55" w:cs="Times New Roman"/>
      <w:imprint w:val="0"/>
      <w:color w:val="auto"/>
      <w:sz w:val="24"/>
      <w:szCs w:val="24"/>
      <w:vertAlign w:val="baseline"/>
    </w:rPr>
  </w:style>
  <w:style w:type="character" w:styleId="PageNumber">
    <w:name w:val="page number"/>
    <w:basedOn w:val="DefaultParagraphFont"/>
    <w:rsid w:val="009B18CD"/>
  </w:style>
  <w:style w:type="paragraph" w:styleId="Footer">
    <w:name w:val="footer"/>
    <w:basedOn w:val="Normal"/>
    <w:link w:val="FooterChar"/>
    <w:uiPriority w:val="99"/>
    <w:semiHidden/>
    <w:unhideWhenUsed/>
    <w:rsid w:val="009B18CD"/>
    <w:pPr>
      <w:tabs>
        <w:tab w:val="center" w:pos="4680"/>
        <w:tab w:val="right" w:pos="9360"/>
      </w:tabs>
    </w:pPr>
  </w:style>
  <w:style w:type="character" w:customStyle="1" w:styleId="FooterChar">
    <w:name w:val="Footer Char"/>
    <w:basedOn w:val="DefaultParagraphFont"/>
    <w:link w:val="Footer"/>
    <w:uiPriority w:val="99"/>
    <w:semiHidden/>
    <w:rsid w:val="009B18CD"/>
    <w:rPr>
      <w:rFonts w:ascii="Arial" w:eastAsia="Times New Roman" w:hAnsi="Arial" w:cs="Times New Roman"/>
      <w:imprint w:val="0"/>
      <w:color w:val="auto"/>
      <w:szCs w:val="20"/>
      <w:vertAlign w:val="baseline"/>
    </w:rPr>
  </w:style>
  <w:style w:type="character" w:customStyle="1" w:styleId="ExaminersCo">
    <w:name w:val="Examiners Co"/>
    <w:rsid w:val="00D63B6C"/>
    <w:rPr>
      <w:b/>
      <w:bCs/>
      <w:i/>
      <w:iCs/>
    </w:rPr>
  </w:style>
  <w:style w:type="paragraph" w:styleId="ListParagraph">
    <w:name w:val="List Paragraph"/>
    <w:basedOn w:val="Normal"/>
    <w:uiPriority w:val="34"/>
    <w:qFormat/>
    <w:rsid w:val="00F352CD"/>
    <w:pPr>
      <w:spacing w:after="200" w:line="276" w:lineRule="auto"/>
      <w:ind w:left="720"/>
      <w:contextualSpacing/>
    </w:pPr>
    <w:rPr>
      <w:rFonts w:ascii="Calibri" w:eastAsia="Calibri" w:hAnsi="Calibr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5DEA3-6C24-4692-A380-66C355796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11</Pages>
  <Words>2950</Words>
  <Characters>16821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Concordia University</Company>
  <LinksUpToDate>false</LinksUpToDate>
  <CharactersWithSpaces>19732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wroscoe</dc:creator>
  <cp:keywords/>
  <dc:description/>
  <cp:lastModifiedBy>wroscoe</cp:lastModifiedBy>
  <cp:revision>34</cp:revision>
  <cp:lastPrinted>2010-11-30T20:59:00Z</cp:lastPrinted>
  <dcterms:created xsi:type="dcterms:W3CDTF">2010-11-09T21:39:00Z</dcterms:created>
  <dcterms:modified xsi:type="dcterms:W3CDTF">2010-12-02T23:14:00Z</dcterms:modified>
</cp:coreProperties>
</file>